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3266D">
      <w:pPr>
        <w:pStyle w:val="2"/>
        <w:rPr>
          <w:rFonts w:hint="eastAsia" w:ascii="Times New Roman" w:hAnsi="Times New Roman" w:eastAsia="方正黑体_GBK" w:cs="方正黑体_GBK"/>
          <w:lang w:val="en-US" w:eastAsia="zh-CN"/>
        </w:rPr>
      </w:pPr>
      <w:r>
        <w:rPr>
          <w:rFonts w:hint="eastAsia" w:ascii="Times New Roman" w:hAnsi="Times New Roman" w:eastAsia="方正黑体_GBK" w:cs="方正黑体_GBK"/>
          <w:lang w:val="en-US" w:eastAsia="zh-CN"/>
        </w:rPr>
        <w:t>附件</w:t>
      </w:r>
    </w:p>
    <w:p w14:paraId="75B260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重庆市属事业单位2026年第二季度公开遴选工作人员</w:t>
      </w:r>
    </w:p>
    <w:p w14:paraId="1FB0F8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进入面试资格复审人员名单（重庆市会展服务中心）</w:t>
      </w:r>
    </w:p>
    <w:p w14:paraId="3C417B9A">
      <w:pPr>
        <w:pStyle w:val="2"/>
        <w:rPr>
          <w:rFonts w:hint="eastAsia" w:ascii="Times New Roman" w:hAnsi="Times New Roman" w:eastAsia="方正黑体_GBK" w:cs="方正黑体_GBK"/>
          <w:lang w:val="en-US" w:eastAsia="zh-CN"/>
        </w:rPr>
      </w:pPr>
    </w:p>
    <w:tbl>
      <w:tblPr>
        <w:tblStyle w:val="3"/>
        <w:tblW w:w="13393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100"/>
        <w:gridCol w:w="2209"/>
        <w:gridCol w:w="2676"/>
        <w:gridCol w:w="2257"/>
        <w:gridCol w:w="1972"/>
        <w:gridCol w:w="1326"/>
      </w:tblGrid>
      <w:tr w14:paraId="75873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70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C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2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E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D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2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5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本岗位进入资格复审最低分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C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63A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91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8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  <w:t>0050800106124</w:t>
            </w:r>
          </w:p>
        </w:tc>
        <w:tc>
          <w:tcPr>
            <w:tcW w:w="22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4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重庆市商务委员会</w:t>
            </w:r>
          </w:p>
        </w:tc>
        <w:tc>
          <w:tcPr>
            <w:tcW w:w="26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1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重庆市会展服务中心</w:t>
            </w:r>
          </w:p>
        </w:tc>
        <w:tc>
          <w:tcPr>
            <w:tcW w:w="22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1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会计岗</w:t>
            </w:r>
          </w:p>
        </w:tc>
        <w:tc>
          <w:tcPr>
            <w:tcW w:w="19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0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65.5</w:t>
            </w:r>
          </w:p>
        </w:tc>
        <w:tc>
          <w:tcPr>
            <w:tcW w:w="13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09AF0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D48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06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C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  <w:t>0050800106125</w:t>
            </w:r>
          </w:p>
        </w:tc>
        <w:tc>
          <w:tcPr>
            <w:tcW w:w="22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D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0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38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D019F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2922C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82C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F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A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  <w:t>0050800106117</w:t>
            </w:r>
          </w:p>
        </w:tc>
        <w:tc>
          <w:tcPr>
            <w:tcW w:w="22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4D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6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B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5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67E60">
            <w:pPr>
              <w:jc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F9B64E4">
      <w:pPr>
        <w:pStyle w:val="2"/>
        <w:rPr>
          <w:rFonts w:hint="eastAsia" w:ascii="Times New Roman" w:hAnsi="Times New Roman" w:eastAsia="方正黑体_GBK" w:cs="方正黑体_GBK"/>
          <w:lang w:val="en-US" w:eastAsia="zh-CN"/>
        </w:rPr>
      </w:pPr>
    </w:p>
    <w:p w14:paraId="724079FB">
      <w:bookmarkStart w:id="0" w:name="_GoBack"/>
      <w:bookmarkEnd w:id="0"/>
    </w:p>
    <w:sectPr>
      <w:pgSz w:w="16838" w:h="11906" w:orient="landscape"/>
      <w:pgMar w:top="1531" w:right="2098" w:bottom="1531" w:left="1984" w:header="851" w:footer="992" w:gutter="0"/>
      <w:cols w:space="72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40415"/>
    <w:rsid w:val="10C4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方正小标宋_GBK" w:cs="方正小标宋_GBK"/>
      <w:color w:val="auto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2026-07-28T09:16:00Z</dcterms:created>
  <dc:creator>山水水木</dc:creator>
  <cp:lastModifiedBy>山水水木</cp:lastModifiedBy>
  <dcterms:modified xsi:type="dcterms:W3CDTF">2026-07-28T09:16:42Z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C2B136E3630A47F1A4D1C6E7D36CEB0B_11</vt:lpwstr>
  </property>
  <property fmtid="{D5CDD505-2E9C-101B-9397-08002B2CF9AE}" pid="4" name="KSOTemplateDocerSaveRecord">
    <vt:lpwstr>eyJoZGlkIjoiZWM5YmFjYzA0YzkwZTg4YWE2NzUxMDJlYWNmYzM0MDMiLCJ1c2VySWQiOiIyNTM0MzAzOTkifQ==</vt:lpwstr>
  </property>
</Properties>
</file>