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5E7" w:rsidRDefault="003E476C">
      <w:pPr>
        <w:shd w:val="clear" w:color="auto" w:fill="FFFFFF"/>
        <w:spacing w:after="300" w:line="580" w:lineRule="exact"/>
        <w:jc w:val="center"/>
        <w:rPr>
          <w:rFonts w:ascii="方正小标宋_GBK" w:eastAsia="方正小标宋_GBK" w:hAnsi="方正小标宋_GBK" w:cs="方正小标宋_GBK"/>
          <w:color w:val="000000"/>
          <w:sz w:val="36"/>
          <w:szCs w:val="36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  <w:t>2024年重庆市绿色智能家电以旧换新补贴</w:t>
      </w:r>
    </w:p>
    <w:p w:rsidR="009823B9" w:rsidRDefault="003E476C">
      <w:pPr>
        <w:shd w:val="clear" w:color="auto" w:fill="FFFFFF"/>
        <w:spacing w:after="300" w:line="580" w:lineRule="exact"/>
        <w:jc w:val="center"/>
        <w:rPr>
          <w:rFonts w:ascii="方正小标宋_GBK" w:eastAsia="方正小标宋_GBK" w:hAnsi="方正小标宋_GBK" w:cs="方正小标宋_GBK"/>
          <w:color w:val="000000"/>
          <w:sz w:val="36"/>
          <w:szCs w:val="36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36"/>
          <w:szCs w:val="36"/>
        </w:rPr>
        <w:t>拟拨付资金（第十五批调整）名单</w:t>
      </w:r>
    </w:p>
    <w:p w:rsidR="009823B9" w:rsidRPr="00AA15E7" w:rsidRDefault="00AA15E7">
      <w:pPr>
        <w:shd w:val="clear" w:color="auto" w:fill="FFFFFF"/>
        <w:spacing w:after="300" w:line="580" w:lineRule="exact"/>
        <w:jc w:val="center"/>
        <w:rPr>
          <w:rFonts w:ascii="方正小标宋_GBK" w:eastAsia="方正小标宋_GBK" w:hAnsi="方正小标宋_GBK" w:cs="方正小标宋_GBK"/>
          <w:color w:val="000000"/>
          <w:sz w:val="24"/>
        </w:rPr>
      </w:pPr>
      <w:bookmarkStart w:id="0" w:name="_GoBack"/>
      <w:bookmarkEnd w:id="0"/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 xml:space="preserve">                            </w:t>
      </w:r>
      <w:r w:rsidRPr="00AA15E7">
        <w:rPr>
          <w:rFonts w:ascii="方正仿宋_GBK" w:eastAsia="方正仿宋_GBK" w:hAnsi="方正仿宋_GBK" w:cs="方正仿宋_GBK" w:hint="eastAsia"/>
          <w:color w:val="000000"/>
          <w:sz w:val="24"/>
        </w:rPr>
        <w:t xml:space="preserve">    </w:t>
      </w:r>
      <w:r w:rsidR="003E476C" w:rsidRPr="00AA15E7">
        <w:rPr>
          <w:rFonts w:ascii="方正仿宋_GBK" w:eastAsia="方正仿宋_GBK" w:hAnsi="方正仿宋_GBK" w:cs="方正仿宋_GBK" w:hint="eastAsia"/>
          <w:color w:val="000000"/>
          <w:sz w:val="24"/>
        </w:rPr>
        <w:t>单位：元</w:t>
      </w:r>
    </w:p>
    <w:tbl>
      <w:tblPr>
        <w:tblW w:w="9072" w:type="dxa"/>
        <w:tblInd w:w="-459" w:type="dxa"/>
        <w:tblLook w:val="04A0"/>
      </w:tblPr>
      <w:tblGrid>
        <w:gridCol w:w="567"/>
        <w:gridCol w:w="2127"/>
        <w:gridCol w:w="1842"/>
        <w:gridCol w:w="1640"/>
        <w:gridCol w:w="1276"/>
        <w:gridCol w:w="1276"/>
        <w:gridCol w:w="344"/>
      </w:tblGrid>
      <w:tr w:rsidR="00453B4C" w:rsidTr="00453B4C">
        <w:trPr>
          <w:trHeight w:val="1290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1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企业名称</w:t>
            </w:r>
          </w:p>
        </w:tc>
        <w:tc>
          <w:tcPr>
            <w:tcW w:w="184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原清算提交银联拨付金额（第十五批次）</w:t>
            </w:r>
          </w:p>
        </w:tc>
        <w:tc>
          <w:tcPr>
            <w:tcW w:w="16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第十五批次银联实际拨付金额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调整拨付金额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最终清算应拨付金额</w:t>
            </w:r>
          </w:p>
        </w:tc>
        <w:tc>
          <w:tcPr>
            <w:tcW w:w="3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1035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重庆智易家电器销售有限公司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297,133.50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297,133.50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-769.8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296,363.70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780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重庆市国宁电器有限公司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226,775.76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-2,179.60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224,596.16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780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重庆海鸣贸易有限公司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164,990.11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-4,116.10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160,874.01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1035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重庆海之翼电器设备有限公司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40,465.44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-3,799.35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36,666.09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780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重庆美茵电器有限公司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175,707.35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175,707.35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811.8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176,519.15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780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重庆仁迈电器销售有限公司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125,489.99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125,489.99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1,344.65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126,834.64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780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重庆如愿电器销售有限公司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498,322.44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498,322.44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3,799.35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502,121.79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780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重庆双港家居有限责任公司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105,545.08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105,545.08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1,959.65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107,504.73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1035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 w:rsidP="00AA15E7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重庆市友善通讯股份有限公司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22,451.41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-799.8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21,651.61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  <w:tr w:rsidR="00453B4C" w:rsidTr="00453B4C">
        <w:trPr>
          <w:trHeight w:val="300"/>
        </w:trPr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1656881.06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1202198.36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-3749.2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453B4C" w:rsidRDefault="00453B4C" w:rsidP="00453B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1653131.88</w:t>
            </w:r>
          </w:p>
        </w:tc>
        <w:tc>
          <w:tcPr>
            <w:tcW w:w="3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453B4C" w:rsidRDefault="00453B4C">
            <w:pPr>
              <w:widowControl/>
              <w:jc w:val="right"/>
              <w:textAlignment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</w:p>
        </w:tc>
      </w:tr>
    </w:tbl>
    <w:p w:rsidR="009823B9" w:rsidRDefault="009823B9"/>
    <w:sectPr w:rsidR="009823B9" w:rsidSect="009823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234A" w:rsidRDefault="008F234A" w:rsidP="00AA15E7">
      <w:r>
        <w:separator/>
      </w:r>
    </w:p>
  </w:endnote>
  <w:endnote w:type="continuationSeparator" w:id="1">
    <w:p w:rsidR="008F234A" w:rsidRDefault="008F234A" w:rsidP="00AA15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234A" w:rsidRDefault="008F234A" w:rsidP="00AA15E7">
      <w:r>
        <w:separator/>
      </w:r>
    </w:p>
  </w:footnote>
  <w:footnote w:type="continuationSeparator" w:id="1">
    <w:p w:rsidR="008F234A" w:rsidRDefault="008F234A" w:rsidP="00AA15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</w:compat>
  <w:rsids>
    <w:rsidRoot w:val="715150C6"/>
    <w:rsid w:val="003E476C"/>
    <w:rsid w:val="00453B4C"/>
    <w:rsid w:val="008F234A"/>
    <w:rsid w:val="009823B9"/>
    <w:rsid w:val="00AA15E7"/>
    <w:rsid w:val="00E74667"/>
    <w:rsid w:val="02A87B1C"/>
    <w:rsid w:val="0376698E"/>
    <w:rsid w:val="06163D2B"/>
    <w:rsid w:val="07257348"/>
    <w:rsid w:val="0C9862FB"/>
    <w:rsid w:val="0CBF42F7"/>
    <w:rsid w:val="0D982578"/>
    <w:rsid w:val="1229549C"/>
    <w:rsid w:val="1540713F"/>
    <w:rsid w:val="21DF252E"/>
    <w:rsid w:val="22E4516C"/>
    <w:rsid w:val="261B14B4"/>
    <w:rsid w:val="2A330795"/>
    <w:rsid w:val="2A724A47"/>
    <w:rsid w:val="2CB35CFF"/>
    <w:rsid w:val="2E0F52CF"/>
    <w:rsid w:val="30C34556"/>
    <w:rsid w:val="3149236A"/>
    <w:rsid w:val="32C21A29"/>
    <w:rsid w:val="3E86104B"/>
    <w:rsid w:val="3E953C58"/>
    <w:rsid w:val="3F8D18C0"/>
    <w:rsid w:val="40CB66EE"/>
    <w:rsid w:val="438077AA"/>
    <w:rsid w:val="453B3707"/>
    <w:rsid w:val="468C5B6C"/>
    <w:rsid w:val="4D4F0851"/>
    <w:rsid w:val="4E9D7E93"/>
    <w:rsid w:val="4F7030E6"/>
    <w:rsid w:val="4FC66607"/>
    <w:rsid w:val="51274A2F"/>
    <w:rsid w:val="52BD6ECD"/>
    <w:rsid w:val="5ACB5D8F"/>
    <w:rsid w:val="5BB441D5"/>
    <w:rsid w:val="5D65235E"/>
    <w:rsid w:val="6E3207BC"/>
    <w:rsid w:val="715150C6"/>
    <w:rsid w:val="720E40B9"/>
    <w:rsid w:val="72DB4314"/>
    <w:rsid w:val="74585341"/>
    <w:rsid w:val="791B68E2"/>
    <w:rsid w:val="7D823B6C"/>
    <w:rsid w:val="7E0843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23B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A15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A15E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AA15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A15E7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568</Characters>
  <Application>Microsoft Office Word</Application>
  <DocSecurity>0</DocSecurity>
  <Lines>4</Lines>
  <Paragraphs>1</Paragraphs>
  <ScaleCrop>false</ScaleCrop>
  <Company>Sky123.Org</Company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Sky123.Org</cp:lastModifiedBy>
  <cp:revision>3</cp:revision>
  <dcterms:created xsi:type="dcterms:W3CDTF">2025-06-10T03:39:00Z</dcterms:created>
  <dcterms:modified xsi:type="dcterms:W3CDTF">2025-06-10T03:43:00Z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D131D63EF20A41C4ABD416DED80C72A8_11</vt:lpwstr>
  </property>
  <property fmtid="{D5CDD505-2E9C-101B-9397-08002B2CF9AE}" pid="4" name="KSOTemplateDocerSaveRecord">
    <vt:lpwstr>eyJoZGlkIjoiYWZhNDQ0ZDZmZWUyZmUwYWQ0NmNhMzQ5N2RiM2Q5ZDUifQ==</vt:lpwstr>
  </property>
</Properties>
</file>