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after="0" w:line="240" w:lineRule="auto"/>
        <w:ind w:left="0" w:right="0" w:firstLine="0"/>
        <w:jc w:val="both"/>
        <w:textAlignment w:val="auto"/>
        <w:outlineLvl w:val="9"/>
        <w:rPr>
          <w:rFonts w:hint="eastAsia" w:ascii="方正黑体_GBK" w:eastAsia="方正黑体_GBK" w:cs="方正黑体_GBK"/>
          <w:sz w:val="32"/>
          <w:szCs w:val="32"/>
          <w:lang w:val="en-US" w:eastAsia="zh-CN" w:bidi="ar-SA"/>
        </w:rPr>
      </w:pPr>
      <w:r>
        <w:rPr>
          <w:rFonts w:hint="eastAsia" w:ascii="方正黑体_GBK" w:eastAsia="方正黑体_GBK" w:cs="方正黑体_GBK"/>
          <w:sz w:val="32"/>
          <w:szCs w:val="32"/>
          <w:lang w:val="en-US" w:eastAsia="zh-CN" w:bidi="ar-SA"/>
        </w:rPr>
        <w:t>附件</w:t>
      </w:r>
    </w:p>
    <w:tbl>
      <w:tblPr>
        <w:tblStyle w:val="5"/>
        <w:tblW w:w="0" w:type="auto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841"/>
        <w:gridCol w:w="477"/>
        <w:gridCol w:w="925"/>
        <w:gridCol w:w="925"/>
        <w:gridCol w:w="925"/>
        <w:gridCol w:w="634"/>
        <w:gridCol w:w="925"/>
        <w:gridCol w:w="926"/>
        <w:gridCol w:w="926"/>
        <w:gridCol w:w="2538"/>
        <w:gridCol w:w="925"/>
        <w:gridCol w:w="685"/>
        <w:gridCol w:w="926"/>
        <w:gridCol w:w="926"/>
        <w:gridCol w:w="926"/>
        <w:gridCol w:w="1170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6" w:hRule="atLeast"/>
          <w:jc w:val="center"/>
        </w:trPr>
        <w:tc>
          <w:tcPr>
            <w:tcW w:w="15600" w:type="dxa"/>
            <w:gridSpan w:val="1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center"/>
              <w:outlineLvl w:val="9"/>
              <w:rPr>
                <w:rFonts w:hint="eastAsia" w:ascii="方正黑体_GBK" w:eastAsia="方正黑体_GBK" w:cs="方正黑体_GBK"/>
                <w:color w:val="000000"/>
                <w:sz w:val="44"/>
                <w:szCs w:val="44"/>
                <w:u w:val="none"/>
                <w:lang w:bidi="ar-SA"/>
              </w:rPr>
            </w:pPr>
            <w:r>
              <w:rPr>
                <w:rFonts w:hint="eastAsia" w:ascii="方正小标宋_GBK" w:eastAsia="方正小标宋_GBK" w:cs="方正小标宋_GBK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全市零售加油站“十四五”规划站点建设半年统计表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0" w:hRule="atLeast"/>
          <w:jc w:val="center"/>
        </w:trPr>
        <w:tc>
          <w:tcPr>
            <w:tcW w:w="15600" w:type="dxa"/>
            <w:gridSpan w:val="1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  <w:r>
              <w:rPr>
                <w:rStyle w:val="7"/>
                <w:lang w:val="en-US" w:eastAsia="zh-CN" w:bidi="ar"/>
              </w:rPr>
              <w:t>（202</w:t>
            </w:r>
            <w:r>
              <w:rPr>
                <w:rStyle w:val="8"/>
                <w:lang w:val="en-US" w:eastAsia="zh-CN" w:bidi="ar"/>
              </w:rPr>
              <w:t xml:space="preserve">    </w:t>
            </w:r>
            <w:r>
              <w:rPr>
                <w:rStyle w:val="7"/>
                <w:lang w:val="en-US" w:eastAsia="zh-CN" w:bidi="ar"/>
              </w:rPr>
              <w:t>年</w:t>
            </w:r>
            <w:r>
              <w:rPr>
                <w:rStyle w:val="8"/>
                <w:lang w:val="en-US" w:eastAsia="zh-CN" w:bidi="ar"/>
              </w:rPr>
              <w:t xml:space="preserve">    </w:t>
            </w:r>
            <w:r>
              <w:rPr>
                <w:rStyle w:val="7"/>
                <w:lang w:val="en-US" w:eastAsia="zh-CN" w:bidi="ar"/>
              </w:rPr>
              <w:t>半年）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0" w:hRule="atLeast"/>
          <w:jc w:val="center"/>
        </w:trPr>
        <w:tc>
          <w:tcPr>
            <w:tcW w:w="10042" w:type="dxa"/>
            <w:gridSpan w:val="10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after="0" w:line="240" w:lineRule="auto"/>
              <w:ind w:left="0" w:right="0" w:firstLine="0"/>
              <w:jc w:val="left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填报单位：</w:t>
            </w:r>
          </w:p>
        </w:tc>
        <w:tc>
          <w:tcPr>
            <w:tcW w:w="92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after="0" w:line="240" w:lineRule="auto"/>
              <w:ind w:left="0" w:right="0" w:firstLine="0"/>
              <w:jc w:val="center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</w:p>
        </w:tc>
        <w:tc>
          <w:tcPr>
            <w:tcW w:w="4633" w:type="dxa"/>
            <w:gridSpan w:val="5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after="0" w:line="240" w:lineRule="auto"/>
              <w:ind w:left="0" w:right="0" w:firstLine="0"/>
              <w:jc w:val="center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单位：个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7" w:hRule="atLeast"/>
          <w:jc w:val="center"/>
        </w:trPr>
        <w:tc>
          <w:tcPr>
            <w:tcW w:w="4093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“十四五”规划布点情况</w:t>
            </w:r>
          </w:p>
        </w:tc>
        <w:tc>
          <w:tcPr>
            <w:tcW w:w="3411" w:type="dxa"/>
            <w:gridSpan w:val="4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加油站（点）建设情况</w:t>
            </w:r>
          </w:p>
        </w:tc>
        <w:tc>
          <w:tcPr>
            <w:tcW w:w="253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建设主体</w:t>
            </w:r>
          </w:p>
        </w:tc>
        <w:tc>
          <w:tcPr>
            <w:tcW w:w="9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建设具体地址</w:t>
            </w:r>
          </w:p>
        </w:tc>
        <w:tc>
          <w:tcPr>
            <w:tcW w:w="346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结存数量</w:t>
            </w:r>
          </w:p>
        </w:tc>
        <w:tc>
          <w:tcPr>
            <w:tcW w:w="11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7" w:hRule="atLeast"/>
          <w:jc w:val="center"/>
        </w:trPr>
        <w:tc>
          <w:tcPr>
            <w:tcW w:w="84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总数</w:t>
            </w:r>
          </w:p>
        </w:tc>
        <w:tc>
          <w:tcPr>
            <w:tcW w:w="325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其中：</w:t>
            </w:r>
          </w:p>
        </w:tc>
        <w:tc>
          <w:tcPr>
            <w:tcW w:w="3411" w:type="dxa"/>
            <w:gridSpan w:val="4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253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9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6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新规划</w:t>
            </w:r>
          </w:p>
        </w:tc>
        <w:tc>
          <w:tcPr>
            <w:tcW w:w="92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迁建</w:t>
            </w:r>
          </w:p>
        </w:tc>
        <w:tc>
          <w:tcPr>
            <w:tcW w:w="92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扩建</w:t>
            </w:r>
          </w:p>
        </w:tc>
        <w:tc>
          <w:tcPr>
            <w:tcW w:w="92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调整</w:t>
            </w:r>
          </w:p>
        </w:tc>
        <w:tc>
          <w:tcPr>
            <w:tcW w:w="11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73" w:hRule="atLeast"/>
          <w:jc w:val="center"/>
        </w:trPr>
        <w:tc>
          <w:tcPr>
            <w:tcW w:w="8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4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新规划</w:t>
            </w:r>
          </w:p>
        </w:tc>
        <w:tc>
          <w:tcPr>
            <w:tcW w:w="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迁建</w:t>
            </w:r>
          </w:p>
        </w:tc>
        <w:tc>
          <w:tcPr>
            <w:tcW w:w="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扩建</w:t>
            </w:r>
          </w:p>
        </w:tc>
        <w:tc>
          <w:tcPr>
            <w:tcW w:w="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调整</w:t>
            </w:r>
          </w:p>
        </w:tc>
        <w:tc>
          <w:tcPr>
            <w:tcW w:w="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新规划</w:t>
            </w:r>
          </w:p>
        </w:tc>
        <w:tc>
          <w:tcPr>
            <w:tcW w:w="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迁建</w:t>
            </w:r>
          </w:p>
        </w:tc>
        <w:tc>
          <w:tcPr>
            <w:tcW w:w="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扩建</w:t>
            </w:r>
          </w:p>
        </w:tc>
        <w:tc>
          <w:tcPr>
            <w:tcW w:w="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调整</w:t>
            </w:r>
          </w:p>
        </w:tc>
        <w:tc>
          <w:tcPr>
            <w:tcW w:w="253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9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6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9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9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9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11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6" w:hRule="atLeast"/>
          <w:jc w:val="center"/>
        </w:trPr>
        <w:tc>
          <w:tcPr>
            <w:tcW w:w="84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outlineLvl w:val="9"/>
              <w:rPr>
                <w:rFonts w:hint="eastAsia" w:ascii="宋体" w:eastAsia="宋体" w:cs="宋体"/>
                <w:color w:val="000000"/>
                <w:sz w:val="22"/>
                <w:szCs w:val="22"/>
                <w:u w:val="none"/>
                <w:lang w:bidi="ar-SA"/>
              </w:rPr>
            </w:pPr>
          </w:p>
        </w:tc>
        <w:tc>
          <w:tcPr>
            <w:tcW w:w="477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outlineLvl w:val="9"/>
              <w:rPr>
                <w:rFonts w:hint="eastAsia" w:ascii="宋体" w:eastAsia="宋体" w:cs="宋体"/>
                <w:color w:val="000000"/>
                <w:sz w:val="22"/>
                <w:szCs w:val="22"/>
                <w:u w:val="none"/>
                <w:lang w:bidi="ar-SA"/>
              </w:rPr>
            </w:pPr>
          </w:p>
        </w:tc>
        <w:tc>
          <w:tcPr>
            <w:tcW w:w="92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outlineLvl w:val="9"/>
              <w:rPr>
                <w:rFonts w:hint="eastAsia" w:ascii="宋体" w:eastAsia="宋体" w:cs="宋体"/>
                <w:color w:val="000000"/>
                <w:sz w:val="22"/>
                <w:szCs w:val="22"/>
                <w:u w:val="none"/>
                <w:lang w:bidi="ar-SA"/>
              </w:rPr>
            </w:pPr>
          </w:p>
        </w:tc>
        <w:tc>
          <w:tcPr>
            <w:tcW w:w="92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outlineLvl w:val="9"/>
              <w:rPr>
                <w:rFonts w:hint="eastAsia" w:ascii="宋体" w:eastAsia="宋体" w:cs="宋体"/>
                <w:color w:val="000000"/>
                <w:sz w:val="22"/>
                <w:szCs w:val="22"/>
                <w:u w:val="none"/>
                <w:lang w:bidi="ar-SA"/>
              </w:rPr>
            </w:pPr>
          </w:p>
        </w:tc>
        <w:tc>
          <w:tcPr>
            <w:tcW w:w="92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outlineLvl w:val="9"/>
              <w:rPr>
                <w:rFonts w:hint="eastAsia" w:ascii="宋体" w:eastAsia="宋体" w:cs="宋体"/>
                <w:color w:val="000000"/>
                <w:sz w:val="22"/>
                <w:szCs w:val="22"/>
                <w:u w:val="none"/>
                <w:lang w:bidi="ar-SA"/>
              </w:rPr>
            </w:pPr>
          </w:p>
        </w:tc>
        <w:tc>
          <w:tcPr>
            <w:tcW w:w="6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宋体" w:eastAsia="宋体" w:cs="宋体"/>
                <w:color w:val="000000"/>
                <w:sz w:val="22"/>
                <w:szCs w:val="22"/>
                <w:u w:val="none"/>
                <w:lang w:bidi="ar-SA"/>
              </w:rPr>
            </w:pPr>
          </w:p>
        </w:tc>
        <w:tc>
          <w:tcPr>
            <w:tcW w:w="9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宋体" w:eastAsia="宋体" w:cs="宋体"/>
                <w:color w:val="000000"/>
                <w:sz w:val="22"/>
                <w:szCs w:val="22"/>
                <w:u w:val="none"/>
                <w:lang w:bidi="ar-SA"/>
              </w:rPr>
            </w:pPr>
          </w:p>
        </w:tc>
        <w:tc>
          <w:tcPr>
            <w:tcW w:w="92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宋体" w:eastAsia="宋体" w:cs="宋体"/>
                <w:color w:val="000000"/>
                <w:sz w:val="22"/>
                <w:szCs w:val="22"/>
                <w:u w:val="none"/>
                <w:lang w:bidi="ar-SA"/>
              </w:rPr>
            </w:pPr>
          </w:p>
        </w:tc>
        <w:tc>
          <w:tcPr>
            <w:tcW w:w="92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宋体" w:eastAsia="宋体" w:cs="宋体"/>
                <w:color w:val="000000"/>
                <w:sz w:val="22"/>
                <w:szCs w:val="22"/>
                <w:u w:val="none"/>
                <w:lang w:bidi="ar-SA"/>
              </w:rPr>
            </w:pPr>
          </w:p>
        </w:tc>
        <w:tc>
          <w:tcPr>
            <w:tcW w:w="253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9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6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宋体" w:eastAsia="宋体" w:cs="宋体"/>
                <w:color w:val="000000"/>
                <w:sz w:val="22"/>
                <w:szCs w:val="22"/>
                <w:u w:val="none"/>
                <w:lang w:bidi="ar-SA"/>
              </w:rPr>
            </w:pPr>
          </w:p>
        </w:tc>
        <w:tc>
          <w:tcPr>
            <w:tcW w:w="92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宋体" w:eastAsia="宋体" w:cs="宋体"/>
                <w:color w:val="000000"/>
                <w:sz w:val="22"/>
                <w:szCs w:val="22"/>
                <w:u w:val="none"/>
                <w:lang w:bidi="ar-SA"/>
              </w:rPr>
            </w:pPr>
          </w:p>
        </w:tc>
        <w:tc>
          <w:tcPr>
            <w:tcW w:w="92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宋体" w:eastAsia="宋体" w:cs="宋体"/>
                <w:color w:val="000000"/>
                <w:sz w:val="22"/>
                <w:szCs w:val="22"/>
                <w:u w:val="none"/>
                <w:lang w:bidi="ar-SA"/>
              </w:rPr>
            </w:pPr>
          </w:p>
        </w:tc>
        <w:tc>
          <w:tcPr>
            <w:tcW w:w="92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宋体" w:eastAsia="宋体" w:cs="宋体"/>
                <w:color w:val="000000"/>
                <w:sz w:val="22"/>
                <w:szCs w:val="22"/>
                <w:u w:val="none"/>
                <w:lang w:bidi="ar-SA"/>
              </w:rPr>
            </w:pPr>
          </w:p>
        </w:tc>
        <w:tc>
          <w:tcPr>
            <w:tcW w:w="11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宋体" w:eastAsia="宋体" w:cs="宋体"/>
                <w:color w:val="000000"/>
                <w:sz w:val="22"/>
                <w:szCs w:val="22"/>
                <w:u w:val="none"/>
                <w:lang w:bidi="ar-SA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7" w:hRule="atLeast"/>
          <w:jc w:val="center"/>
        </w:trPr>
        <w:tc>
          <w:tcPr>
            <w:tcW w:w="4093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完成数量（具体数量）</w:t>
            </w:r>
          </w:p>
        </w:tc>
        <w:tc>
          <w:tcPr>
            <w:tcW w:w="6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9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9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9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253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9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6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9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9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9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11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7" w:hRule="atLeast"/>
          <w:jc w:val="center"/>
        </w:trPr>
        <w:tc>
          <w:tcPr>
            <w:tcW w:w="4093" w:type="dxa"/>
            <w:gridSpan w:val="5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完成情况（填写已建设的站点规划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编号）</w:t>
            </w:r>
          </w:p>
        </w:tc>
        <w:tc>
          <w:tcPr>
            <w:tcW w:w="63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宋体" w:eastAsia="宋体" w:cs="宋体"/>
                <w:color w:val="000000"/>
                <w:sz w:val="22"/>
                <w:szCs w:val="22"/>
                <w:u w:val="none"/>
                <w:lang w:bidi="ar-SA"/>
              </w:rPr>
            </w:pPr>
          </w:p>
        </w:tc>
        <w:tc>
          <w:tcPr>
            <w:tcW w:w="92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宋体" w:eastAsia="宋体" w:cs="宋体"/>
                <w:color w:val="000000"/>
                <w:sz w:val="22"/>
                <w:szCs w:val="22"/>
                <w:u w:val="none"/>
                <w:lang w:bidi="ar-SA"/>
              </w:rPr>
            </w:pPr>
          </w:p>
        </w:tc>
        <w:tc>
          <w:tcPr>
            <w:tcW w:w="92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宋体" w:eastAsia="宋体" w:cs="宋体"/>
                <w:color w:val="000000"/>
                <w:sz w:val="22"/>
                <w:szCs w:val="22"/>
                <w:u w:val="none"/>
                <w:lang w:bidi="ar-SA"/>
              </w:rPr>
            </w:pPr>
          </w:p>
        </w:tc>
        <w:tc>
          <w:tcPr>
            <w:tcW w:w="92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宋体" w:eastAsia="宋体" w:cs="宋体"/>
                <w:color w:val="000000"/>
                <w:sz w:val="22"/>
                <w:szCs w:val="22"/>
                <w:u w:val="none"/>
                <w:lang w:bidi="ar-SA"/>
              </w:rPr>
            </w:pPr>
          </w:p>
        </w:tc>
        <w:tc>
          <w:tcPr>
            <w:tcW w:w="253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宋体" w:eastAsia="宋体" w:cs="宋体"/>
                <w:color w:val="000000"/>
                <w:sz w:val="22"/>
                <w:szCs w:val="22"/>
                <w:u w:val="none"/>
                <w:lang w:bidi="ar-SA"/>
              </w:rPr>
            </w:pPr>
          </w:p>
        </w:tc>
        <w:tc>
          <w:tcPr>
            <w:tcW w:w="92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宋体" w:eastAsia="宋体" w:cs="宋体"/>
                <w:color w:val="000000"/>
                <w:sz w:val="22"/>
                <w:szCs w:val="22"/>
                <w:u w:val="none"/>
                <w:lang w:bidi="ar-SA"/>
              </w:rPr>
            </w:pPr>
          </w:p>
        </w:tc>
        <w:tc>
          <w:tcPr>
            <w:tcW w:w="6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9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9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9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7" w:hRule="atLeast"/>
          <w:jc w:val="center"/>
        </w:trPr>
        <w:tc>
          <w:tcPr>
            <w:tcW w:w="4093" w:type="dxa"/>
            <w:gridSpan w:val="5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63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宋体" w:eastAsia="宋体" w:cs="宋体"/>
                <w:color w:val="000000"/>
                <w:sz w:val="22"/>
                <w:szCs w:val="22"/>
                <w:u w:val="none"/>
                <w:lang w:bidi="ar-SA"/>
              </w:rPr>
            </w:pPr>
          </w:p>
        </w:tc>
        <w:tc>
          <w:tcPr>
            <w:tcW w:w="92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宋体" w:eastAsia="宋体" w:cs="宋体"/>
                <w:color w:val="000000"/>
                <w:sz w:val="22"/>
                <w:szCs w:val="22"/>
                <w:u w:val="none"/>
                <w:lang w:bidi="ar-SA"/>
              </w:rPr>
            </w:pPr>
          </w:p>
        </w:tc>
        <w:tc>
          <w:tcPr>
            <w:tcW w:w="92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宋体" w:eastAsia="宋体" w:cs="宋体"/>
                <w:color w:val="000000"/>
                <w:sz w:val="22"/>
                <w:szCs w:val="22"/>
                <w:u w:val="none"/>
                <w:lang w:bidi="ar-SA"/>
              </w:rPr>
            </w:pPr>
          </w:p>
        </w:tc>
        <w:tc>
          <w:tcPr>
            <w:tcW w:w="92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宋体" w:eastAsia="宋体" w:cs="宋体"/>
                <w:color w:val="000000"/>
                <w:sz w:val="22"/>
                <w:szCs w:val="22"/>
                <w:u w:val="none"/>
                <w:lang w:bidi="ar-SA"/>
              </w:rPr>
            </w:pPr>
          </w:p>
        </w:tc>
        <w:tc>
          <w:tcPr>
            <w:tcW w:w="253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宋体" w:eastAsia="宋体" w:cs="宋体"/>
                <w:color w:val="000000"/>
                <w:sz w:val="22"/>
                <w:szCs w:val="22"/>
                <w:u w:val="none"/>
                <w:lang w:bidi="ar-SA"/>
              </w:rPr>
            </w:pPr>
          </w:p>
        </w:tc>
        <w:tc>
          <w:tcPr>
            <w:tcW w:w="92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宋体" w:eastAsia="宋体" w:cs="宋体"/>
                <w:color w:val="000000"/>
                <w:sz w:val="22"/>
                <w:szCs w:val="22"/>
                <w:u w:val="none"/>
                <w:lang w:bidi="ar-SA"/>
              </w:rPr>
            </w:pPr>
          </w:p>
        </w:tc>
        <w:tc>
          <w:tcPr>
            <w:tcW w:w="6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9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9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9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7" w:hRule="atLeast"/>
          <w:jc w:val="center"/>
        </w:trPr>
        <w:tc>
          <w:tcPr>
            <w:tcW w:w="4093" w:type="dxa"/>
            <w:gridSpan w:val="5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63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宋体" w:eastAsia="宋体" w:cs="宋体"/>
                <w:color w:val="000000"/>
                <w:sz w:val="22"/>
                <w:szCs w:val="22"/>
                <w:u w:val="none"/>
                <w:lang w:bidi="ar-SA"/>
              </w:rPr>
            </w:pPr>
          </w:p>
        </w:tc>
        <w:tc>
          <w:tcPr>
            <w:tcW w:w="92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宋体" w:eastAsia="宋体" w:cs="宋体"/>
                <w:color w:val="000000"/>
                <w:sz w:val="22"/>
                <w:szCs w:val="22"/>
                <w:u w:val="none"/>
                <w:lang w:bidi="ar-SA"/>
              </w:rPr>
            </w:pPr>
          </w:p>
        </w:tc>
        <w:tc>
          <w:tcPr>
            <w:tcW w:w="92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宋体" w:eastAsia="宋体" w:cs="宋体"/>
                <w:color w:val="000000"/>
                <w:sz w:val="22"/>
                <w:szCs w:val="22"/>
                <w:u w:val="none"/>
                <w:lang w:bidi="ar-SA"/>
              </w:rPr>
            </w:pPr>
          </w:p>
        </w:tc>
        <w:tc>
          <w:tcPr>
            <w:tcW w:w="92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宋体" w:eastAsia="宋体" w:cs="宋体"/>
                <w:color w:val="000000"/>
                <w:sz w:val="22"/>
                <w:szCs w:val="22"/>
                <w:u w:val="none"/>
                <w:lang w:bidi="ar-SA"/>
              </w:rPr>
            </w:pPr>
          </w:p>
        </w:tc>
        <w:tc>
          <w:tcPr>
            <w:tcW w:w="253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宋体" w:eastAsia="宋体" w:cs="宋体"/>
                <w:color w:val="000000"/>
                <w:sz w:val="22"/>
                <w:szCs w:val="22"/>
                <w:u w:val="none"/>
                <w:lang w:bidi="ar-SA"/>
              </w:rPr>
            </w:pPr>
          </w:p>
        </w:tc>
        <w:tc>
          <w:tcPr>
            <w:tcW w:w="92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宋体" w:eastAsia="宋体" w:cs="宋体"/>
                <w:color w:val="000000"/>
                <w:sz w:val="22"/>
                <w:szCs w:val="22"/>
                <w:u w:val="none"/>
                <w:lang w:bidi="ar-SA"/>
              </w:rPr>
            </w:pPr>
          </w:p>
        </w:tc>
        <w:tc>
          <w:tcPr>
            <w:tcW w:w="6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9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9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9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7" w:hRule="atLeast"/>
          <w:jc w:val="center"/>
        </w:trPr>
        <w:tc>
          <w:tcPr>
            <w:tcW w:w="4093" w:type="dxa"/>
            <w:gridSpan w:val="5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63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宋体" w:eastAsia="宋体" w:cs="宋体"/>
                <w:color w:val="000000"/>
                <w:sz w:val="22"/>
                <w:szCs w:val="22"/>
                <w:u w:val="none"/>
                <w:lang w:bidi="ar-SA"/>
              </w:rPr>
            </w:pPr>
          </w:p>
        </w:tc>
        <w:tc>
          <w:tcPr>
            <w:tcW w:w="92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宋体" w:eastAsia="宋体" w:cs="宋体"/>
                <w:color w:val="000000"/>
                <w:sz w:val="22"/>
                <w:szCs w:val="22"/>
                <w:u w:val="none"/>
                <w:lang w:bidi="ar-SA"/>
              </w:rPr>
            </w:pPr>
          </w:p>
        </w:tc>
        <w:tc>
          <w:tcPr>
            <w:tcW w:w="92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宋体" w:eastAsia="宋体" w:cs="宋体"/>
                <w:color w:val="000000"/>
                <w:sz w:val="22"/>
                <w:szCs w:val="22"/>
                <w:u w:val="none"/>
                <w:lang w:bidi="ar-SA"/>
              </w:rPr>
            </w:pPr>
          </w:p>
        </w:tc>
        <w:tc>
          <w:tcPr>
            <w:tcW w:w="92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宋体" w:eastAsia="宋体" w:cs="宋体"/>
                <w:color w:val="000000"/>
                <w:sz w:val="22"/>
                <w:szCs w:val="22"/>
                <w:u w:val="none"/>
                <w:lang w:bidi="ar-SA"/>
              </w:rPr>
            </w:pPr>
          </w:p>
        </w:tc>
        <w:tc>
          <w:tcPr>
            <w:tcW w:w="253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宋体" w:eastAsia="宋体" w:cs="宋体"/>
                <w:color w:val="000000"/>
                <w:sz w:val="22"/>
                <w:szCs w:val="22"/>
                <w:u w:val="none"/>
                <w:lang w:bidi="ar-SA"/>
              </w:rPr>
            </w:pPr>
          </w:p>
        </w:tc>
        <w:tc>
          <w:tcPr>
            <w:tcW w:w="92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宋体" w:eastAsia="宋体" w:cs="宋体"/>
                <w:color w:val="000000"/>
                <w:sz w:val="22"/>
                <w:szCs w:val="22"/>
                <w:u w:val="none"/>
                <w:lang w:bidi="ar-SA"/>
              </w:rPr>
            </w:pPr>
          </w:p>
        </w:tc>
        <w:tc>
          <w:tcPr>
            <w:tcW w:w="6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9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9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9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7" w:hRule="atLeast"/>
          <w:jc w:val="center"/>
        </w:trPr>
        <w:tc>
          <w:tcPr>
            <w:tcW w:w="4093" w:type="dxa"/>
            <w:gridSpan w:val="5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</w:p>
        </w:tc>
        <w:tc>
          <w:tcPr>
            <w:tcW w:w="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</w:p>
        </w:tc>
        <w:tc>
          <w:tcPr>
            <w:tcW w:w="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</w:p>
        </w:tc>
        <w:tc>
          <w:tcPr>
            <w:tcW w:w="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</w:p>
        </w:tc>
        <w:tc>
          <w:tcPr>
            <w:tcW w:w="2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</w:p>
        </w:tc>
        <w:tc>
          <w:tcPr>
            <w:tcW w:w="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</w:p>
        </w:tc>
        <w:tc>
          <w:tcPr>
            <w:tcW w:w="6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9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9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9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7" w:hRule="atLeast"/>
          <w:jc w:val="center"/>
        </w:trPr>
        <w:tc>
          <w:tcPr>
            <w:tcW w:w="4093" w:type="dxa"/>
            <w:gridSpan w:val="5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</w:p>
        </w:tc>
        <w:tc>
          <w:tcPr>
            <w:tcW w:w="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</w:p>
        </w:tc>
        <w:tc>
          <w:tcPr>
            <w:tcW w:w="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</w:p>
        </w:tc>
        <w:tc>
          <w:tcPr>
            <w:tcW w:w="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</w:p>
        </w:tc>
        <w:tc>
          <w:tcPr>
            <w:tcW w:w="2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</w:p>
        </w:tc>
        <w:tc>
          <w:tcPr>
            <w:tcW w:w="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</w:p>
        </w:tc>
        <w:tc>
          <w:tcPr>
            <w:tcW w:w="6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9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9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9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7" w:hRule="atLeast"/>
          <w:jc w:val="center"/>
        </w:trPr>
        <w:tc>
          <w:tcPr>
            <w:tcW w:w="4093" w:type="dxa"/>
            <w:gridSpan w:val="5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</w:p>
        </w:tc>
        <w:tc>
          <w:tcPr>
            <w:tcW w:w="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</w:p>
        </w:tc>
        <w:tc>
          <w:tcPr>
            <w:tcW w:w="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</w:p>
        </w:tc>
        <w:tc>
          <w:tcPr>
            <w:tcW w:w="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</w:p>
        </w:tc>
        <w:tc>
          <w:tcPr>
            <w:tcW w:w="2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</w:p>
        </w:tc>
        <w:tc>
          <w:tcPr>
            <w:tcW w:w="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</w:p>
        </w:tc>
        <w:tc>
          <w:tcPr>
            <w:tcW w:w="6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9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9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9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7" w:hRule="atLeast"/>
          <w:jc w:val="center"/>
        </w:trPr>
        <w:tc>
          <w:tcPr>
            <w:tcW w:w="4093" w:type="dxa"/>
            <w:gridSpan w:val="5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</w:p>
        </w:tc>
        <w:tc>
          <w:tcPr>
            <w:tcW w:w="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</w:p>
        </w:tc>
        <w:tc>
          <w:tcPr>
            <w:tcW w:w="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</w:p>
        </w:tc>
        <w:tc>
          <w:tcPr>
            <w:tcW w:w="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</w:p>
        </w:tc>
        <w:tc>
          <w:tcPr>
            <w:tcW w:w="2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</w:p>
        </w:tc>
        <w:tc>
          <w:tcPr>
            <w:tcW w:w="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</w:p>
        </w:tc>
        <w:tc>
          <w:tcPr>
            <w:tcW w:w="6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9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9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9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7" w:hRule="atLeast"/>
          <w:jc w:val="center"/>
        </w:trPr>
        <w:tc>
          <w:tcPr>
            <w:tcW w:w="4093" w:type="dxa"/>
            <w:gridSpan w:val="5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</w:p>
        </w:tc>
        <w:tc>
          <w:tcPr>
            <w:tcW w:w="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</w:p>
        </w:tc>
        <w:tc>
          <w:tcPr>
            <w:tcW w:w="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</w:p>
        </w:tc>
        <w:tc>
          <w:tcPr>
            <w:tcW w:w="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</w:p>
        </w:tc>
        <w:tc>
          <w:tcPr>
            <w:tcW w:w="2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</w:p>
        </w:tc>
        <w:tc>
          <w:tcPr>
            <w:tcW w:w="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</w:p>
        </w:tc>
        <w:tc>
          <w:tcPr>
            <w:tcW w:w="6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9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9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9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ind w:left="0" w:right="0" w:firstLine="0"/>
              <w:jc w:val="center"/>
              <w:outlineLvl w:val="9"/>
              <w:rPr>
                <w:rFonts w:hint="eastAsia" w:ascii="方正仿宋_GBK" w:eastAsia="方正仿宋_GBK" w:cs="方正仿宋_GBK"/>
                <w:color w:val="000000"/>
                <w:sz w:val="24"/>
                <w:szCs w:val="24"/>
                <w:u w:val="none"/>
                <w:lang w:bidi="ar-SA"/>
              </w:rPr>
            </w:pPr>
          </w:p>
        </w:tc>
      </w:tr>
    </w:tbl>
    <w:p>
      <w:pPr>
        <w:pStyle w:val="4"/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 w:val="0"/>
        <w:spacing w:line="280" w:lineRule="exact"/>
        <w:ind w:left="0" w:leftChars="0" w:right="0" w:firstLine="0"/>
        <w:jc w:val="both"/>
        <w:textAlignment w:val="auto"/>
        <w:outlineLvl w:val="9"/>
        <w:rPr>
          <w:rFonts w:hint="eastAsia" w:ascii="方正仿宋_GBK" w:eastAsia="方正仿宋_GBK" w:cs="方正仿宋_GBK"/>
          <w:sz w:val="24"/>
          <w:szCs w:val="24"/>
          <w:lang w:val="en-US" w:eastAsia="zh-CN" w:bidi="ar-SA"/>
        </w:rPr>
      </w:pPr>
      <w:r>
        <w:rPr>
          <w:rFonts w:hint="eastAsia" w:ascii="方正仿宋_GBK" w:eastAsia="方正仿宋_GBK" w:cs="方正仿宋_GBK"/>
          <w:sz w:val="24"/>
          <w:szCs w:val="24"/>
          <w:lang w:val="en-US" w:eastAsia="zh-CN" w:bidi="ar-SA"/>
        </w:rPr>
        <w:t>科室负责人：                    电话：                                  填报人：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 w:val="0"/>
        <w:spacing w:line="280" w:lineRule="exact"/>
        <w:ind w:left="0" w:right="0" w:firstLine="0"/>
        <w:textAlignment w:val="auto"/>
        <w:outlineLvl w:val="9"/>
        <w:rPr>
          <w:rFonts w:hint="eastAsia" w:ascii="方正仿宋_GBK" w:eastAsia="方正仿宋_GBK" w:cs="方正仿宋_GBK"/>
          <w:sz w:val="24"/>
          <w:szCs w:val="24"/>
          <w:lang w:val="en-US" w:eastAsia="zh-CN" w:bidi="ar-SA"/>
        </w:rPr>
      </w:pPr>
      <w:r>
        <w:rPr>
          <w:rFonts w:hint="eastAsia" w:ascii="方正仿宋_GBK" w:eastAsia="方正仿宋_GBK" w:cs="方正仿宋_GBK"/>
          <w:sz w:val="24"/>
          <w:szCs w:val="24"/>
          <w:lang w:val="en-US" w:eastAsia="zh-CN" w:bidi="ar-SA"/>
        </w:rPr>
        <w:t>注：1、完成数量填报当年新规划、迁建、扩建、调整的建站数量。如：新规划2个，对应填写2；迁建1个，对应填写1。</w:t>
      </w:r>
    </w:p>
    <w:p>
      <w:pPr>
        <w:pStyle w:val="2"/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 w:val="0"/>
        <w:spacing w:line="280" w:lineRule="exact"/>
        <w:ind w:left="0" w:right="0" w:firstLine="0"/>
        <w:textAlignment w:val="auto"/>
        <w:outlineLvl w:val="9"/>
        <w:rPr>
          <w:rFonts w:hint="eastAsia" w:ascii="方正仿宋_GBK" w:eastAsia="方正仿宋_GBK" w:cs="方正仿宋_GBK"/>
          <w:sz w:val="24"/>
          <w:szCs w:val="24"/>
          <w:lang w:val="en-US" w:eastAsia="zh-CN" w:bidi="ar-SA"/>
        </w:rPr>
      </w:pPr>
      <w:r>
        <w:rPr>
          <w:rFonts w:hint="eastAsia" w:ascii="方正仿宋_GBK" w:eastAsia="方正仿宋_GBK" w:cs="方正仿宋_GBK"/>
          <w:sz w:val="24"/>
          <w:szCs w:val="24"/>
          <w:lang w:val="en-US" w:eastAsia="zh-CN" w:bidi="ar-SA"/>
        </w:rPr>
        <w:t xml:space="preserve">  </w:t>
      </w:r>
      <w:r>
        <w:rPr>
          <w:rFonts w:hint="eastAsia" w:cs="方正仿宋_GBK"/>
          <w:sz w:val="24"/>
          <w:szCs w:val="24"/>
          <w:lang w:val="en-US" w:eastAsia="zh-CN" w:bidi="ar-SA"/>
        </w:rPr>
        <w:t xml:space="preserve">  </w:t>
      </w:r>
      <w:r>
        <w:rPr>
          <w:rFonts w:hint="eastAsia" w:ascii="方正仿宋_GBK" w:eastAsia="方正仿宋_GBK" w:cs="方正仿宋_GBK"/>
          <w:sz w:val="24"/>
          <w:szCs w:val="24"/>
          <w:lang w:val="en-US" w:eastAsia="zh-CN" w:bidi="ar-SA"/>
        </w:rPr>
        <w:t>2、完成情况填报规划编号。如：当年建设3个新规划站点、2个扩建站点，即对应填写具体站点规划编号，如：XG1、XG5、XG6。KJ1、KJ3。</w:t>
      </w:r>
    </w:p>
    <w:p>
      <w:pPr>
        <w:pStyle w:val="2"/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 w:val="0"/>
        <w:spacing w:line="280" w:lineRule="exact"/>
        <w:ind w:left="0" w:right="0" w:firstLine="480" w:firstLineChars="200"/>
        <w:textAlignment w:val="auto"/>
        <w:outlineLvl w:val="9"/>
        <w:rPr>
          <w:rFonts w:hint="eastAsia" w:ascii="方正仿宋_GBK" w:eastAsia="方正仿宋_GBK" w:cs="方正仿宋_GBK"/>
          <w:sz w:val="24"/>
          <w:szCs w:val="24"/>
          <w:lang w:val="en-US" w:eastAsia="zh-CN" w:bidi="ar-SA"/>
        </w:rPr>
      </w:pPr>
      <w:r>
        <w:rPr>
          <w:rFonts w:hint="eastAsia" w:ascii="方正仿宋_GBK" w:eastAsia="方正仿宋_GBK" w:cs="方正仿宋_GBK"/>
          <w:sz w:val="24"/>
          <w:szCs w:val="24"/>
          <w:lang w:val="en-US" w:eastAsia="zh-CN" w:bidi="ar-SA"/>
        </w:rPr>
        <w:t>3、建设主体对应已完成的站点规划编号填写企业名称。</w:t>
      </w:r>
    </w:p>
    <w:p>
      <w:pPr>
        <w:pStyle w:val="2"/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 w:val="0"/>
        <w:spacing w:line="280" w:lineRule="exact"/>
        <w:ind w:left="0" w:right="0" w:firstLine="480" w:firstLineChars="200"/>
        <w:textAlignment w:val="auto"/>
        <w:outlineLvl w:val="9"/>
        <w:rPr>
          <w:rFonts w:hint="eastAsia" w:ascii="方正仿宋_GBK" w:eastAsia="方正仿宋_GBK" w:cs="方正仿宋_GBK"/>
          <w:sz w:val="24"/>
          <w:szCs w:val="24"/>
          <w:lang w:val="en-US" w:eastAsia="zh-CN" w:bidi="ar-SA"/>
        </w:rPr>
      </w:pPr>
      <w:r>
        <w:rPr>
          <w:rFonts w:hint="eastAsia" w:ascii="方正仿宋_GBK" w:eastAsia="方正仿宋_GBK" w:cs="方正仿宋_GBK"/>
          <w:sz w:val="24"/>
          <w:szCs w:val="24"/>
          <w:lang w:val="en-US" w:eastAsia="zh-CN" w:bidi="ar-SA"/>
        </w:rPr>
        <w:t>4、建设具体地址对应已完成的站点规划编号填写规划地址。</w:t>
      </w:r>
    </w:p>
    <w:p>
      <w:bookmarkStart w:id="0" w:name="_GoBack"/>
      <w:bookmarkEnd w:id="0"/>
    </w:p>
    <w:sectPr>
      <w:footerReference r:id="rId3" w:type="default"/>
      <w:pgSz w:w="16838" w:h="11906" w:orient="landscape"/>
      <w:pgMar w:top="1531" w:right="2098" w:bottom="1531" w:left="1984" w:header="720" w:footer="1474" w:gutter="0"/>
      <w:cols w:space="720" w:num="1"/>
      <w:docGrid w:type="linesAndChars" w:linePitch="579" w:charSpace="1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622300" cy="230505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22300" cy="2305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ascii="宋体" w:eastAsia="宋体" w:cs="宋体"/>
                              <w:sz w:val="28"/>
                              <w:szCs w:val="28"/>
                              <w:lang w:eastAsia="zh-CN" w:bidi="ar-SA"/>
                            </w:rPr>
                          </w:pPr>
                          <w:r>
                            <w:rPr>
                              <w:rFonts w:hint="eastAsia" w:ascii="宋体" w:eastAsia="宋体" w:cs="宋体"/>
                              <w:sz w:val="28"/>
                              <w:szCs w:val="28"/>
                              <w:lang w:eastAsia="zh-CN" w:bidi="ar-SA"/>
                            </w:rPr>
                            <w:t>—</w:t>
                          </w:r>
                          <w:r>
                            <w:rPr>
                              <w:rFonts w:hint="eastAsia" w:ascii="宋体" w:eastAsia="宋体" w:cs="宋体"/>
                              <w:sz w:val="28"/>
                              <w:szCs w:val="28"/>
                              <w:lang w:val="en-US" w:eastAsia="zh-CN" w:bidi="ar-SA"/>
                            </w:rPr>
                            <w:t xml:space="preserve"> </w:t>
                          </w:r>
                          <w:r>
                            <w:rPr>
                              <w:rFonts w:hint="eastAsia" w:ascii="宋体" w:eastAsia="宋体" w:cs="宋体"/>
                              <w:sz w:val="28"/>
                              <w:szCs w:val="28"/>
                              <w:lang w:eastAsia="zh-CN" w:bidi="ar-SA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eastAsia="宋体" w:cs="宋体"/>
                              <w:sz w:val="28"/>
                              <w:szCs w:val="28"/>
                              <w:lang w:eastAsia="zh-CN" w:bidi="ar-S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eastAsia="宋体" w:cs="宋体"/>
                              <w:sz w:val="28"/>
                              <w:szCs w:val="28"/>
                              <w:lang w:eastAsia="zh-CN" w:bidi="ar-SA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eastAsia="宋体" w:cs="宋体"/>
                              <w:sz w:val="28"/>
                              <w:szCs w:val="28"/>
                              <w:lang w:eastAsia="zh-CN" w:bidi="ar-SA"/>
                            </w:rPr>
                            <w:t>1</w:t>
                          </w:r>
                          <w:r>
                            <w:rPr>
                              <w:rFonts w:hint="eastAsia" w:ascii="宋体" w:eastAsia="宋体" w:cs="宋体"/>
                              <w:sz w:val="28"/>
                              <w:szCs w:val="28"/>
                              <w:lang w:eastAsia="zh-CN" w:bidi="ar-SA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eastAsia="宋体" w:cs="宋体"/>
                              <w:sz w:val="28"/>
                              <w:szCs w:val="28"/>
                              <w:lang w:val="en-US" w:eastAsia="zh-CN" w:bidi="ar-SA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8.15pt;width:49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">
              <v:path/>
              <v:fill on="f" focussize="0,0"/>
              <v:stroke on="f"/>
              <v:imagedata o:title=""/>
              <o:lock v:ext="edit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ascii="宋体" w:eastAsia="宋体" w:cs="宋体"/>
                        <w:sz w:val="28"/>
                        <w:szCs w:val="28"/>
                        <w:lang w:eastAsia="zh-CN" w:bidi="ar-SA"/>
                      </w:rPr>
                    </w:pPr>
                    <w:r>
                      <w:rPr>
                        <w:rFonts w:hint="eastAsia" w:ascii="宋体" w:eastAsia="宋体" w:cs="宋体"/>
                        <w:sz w:val="28"/>
                        <w:szCs w:val="28"/>
                        <w:lang w:eastAsia="zh-CN" w:bidi="ar-SA"/>
                      </w:rPr>
                      <w:t>—</w:t>
                    </w:r>
                    <w:r>
                      <w:rPr>
                        <w:rFonts w:hint="eastAsia" w:ascii="宋体" w:eastAsia="宋体" w:cs="宋体"/>
                        <w:sz w:val="28"/>
                        <w:szCs w:val="28"/>
                        <w:lang w:val="en-US" w:eastAsia="zh-CN" w:bidi="ar-SA"/>
                      </w:rPr>
                      <w:t xml:space="preserve"> </w:t>
                    </w:r>
                    <w:r>
                      <w:rPr>
                        <w:rFonts w:hint="eastAsia" w:ascii="宋体" w:eastAsia="宋体" w:cs="宋体"/>
                        <w:sz w:val="28"/>
                        <w:szCs w:val="28"/>
                        <w:lang w:eastAsia="zh-CN" w:bidi="ar-SA"/>
                      </w:rPr>
                      <w:fldChar w:fldCharType="begin"/>
                    </w:r>
                    <w:r>
                      <w:rPr>
                        <w:rFonts w:hint="eastAsia" w:ascii="宋体" w:eastAsia="宋体" w:cs="宋体"/>
                        <w:sz w:val="28"/>
                        <w:szCs w:val="28"/>
                        <w:lang w:eastAsia="zh-CN" w:bidi="ar-SA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eastAsia="宋体" w:cs="宋体"/>
                        <w:sz w:val="28"/>
                        <w:szCs w:val="28"/>
                        <w:lang w:eastAsia="zh-CN" w:bidi="ar-SA"/>
                      </w:rPr>
                      <w:fldChar w:fldCharType="separate"/>
                    </w:r>
                    <w:r>
                      <w:rPr>
                        <w:rFonts w:hint="eastAsia" w:ascii="宋体" w:eastAsia="宋体" w:cs="宋体"/>
                        <w:sz w:val="28"/>
                        <w:szCs w:val="28"/>
                        <w:lang w:eastAsia="zh-CN" w:bidi="ar-SA"/>
                      </w:rPr>
                      <w:t>1</w:t>
                    </w:r>
                    <w:r>
                      <w:rPr>
                        <w:rFonts w:hint="eastAsia" w:ascii="宋体" w:eastAsia="宋体" w:cs="宋体"/>
                        <w:sz w:val="28"/>
                        <w:szCs w:val="28"/>
                        <w:lang w:eastAsia="zh-CN" w:bidi="ar-SA"/>
                      </w:rPr>
                      <w:fldChar w:fldCharType="end"/>
                    </w:r>
                    <w:r>
                      <w:rPr>
                        <w:rFonts w:hint="eastAsia" w:ascii="宋体" w:eastAsia="宋体" w:cs="宋体"/>
                        <w:sz w:val="28"/>
                        <w:szCs w:val="28"/>
                        <w:lang w:val="en-US" w:eastAsia="zh-CN" w:bidi="ar-SA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BjYWU4ZjgyYTY3NWY0MjIwMzJkOGNhODc4YTdjMWQifQ=="/>
  </w:docVars>
  <w:rsids>
    <w:rsidRoot w:val="0BB83F8C"/>
    <w:rsid w:val="0BB83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rFonts w:ascii="方正仿宋_GBK" w:eastAsia="方正仿宋_GBK"/>
      <w:sz w:val="18"/>
      <w:szCs w:val="18"/>
    </w:rPr>
  </w:style>
  <w:style w:type="paragraph" w:styleId="3">
    <w:name w:val="Body Text"/>
    <w:basedOn w:val="1"/>
    <w:next w:val="4"/>
    <w:qFormat/>
    <w:uiPriority w:val="0"/>
    <w:pPr>
      <w:spacing w:before="0" w:after="140" w:line="276" w:lineRule="auto"/>
    </w:pPr>
  </w:style>
  <w:style w:type="paragraph" w:styleId="4">
    <w:name w:val="index 7"/>
    <w:basedOn w:val="1"/>
    <w:next w:val="1"/>
    <w:uiPriority w:val="0"/>
    <w:pPr>
      <w:ind w:left="1200" w:leftChars="1200"/>
    </w:pPr>
  </w:style>
  <w:style w:type="character" w:customStyle="1" w:styleId="7">
    <w:name w:val="font21"/>
    <w:basedOn w:val="6"/>
    <w:uiPriority w:val="0"/>
    <w:rPr>
      <w:rFonts w:ascii="方正仿宋_GBK" w:eastAsia="方正仿宋_GBK" w:cs="方正仿宋_GBK"/>
      <w:color w:val="000000"/>
      <w:sz w:val="24"/>
      <w:szCs w:val="24"/>
      <w:u w:val="none"/>
      <w:lang w:bidi="ar-SA"/>
    </w:rPr>
  </w:style>
  <w:style w:type="character" w:customStyle="1" w:styleId="8">
    <w:name w:val="font01"/>
    <w:basedOn w:val="6"/>
    <w:uiPriority w:val="0"/>
    <w:rPr>
      <w:rFonts w:ascii="方正仿宋_GBK" w:eastAsia="方正仿宋_GBK" w:cs="方正仿宋_GBK"/>
      <w:color w:val="000000"/>
      <w:sz w:val="24"/>
      <w:szCs w:val="24"/>
      <w:u w:val="single"/>
      <w:lang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Office_11.1.0.12116_F1E327BC-269C-435d-A152-05C5408002CA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2022-08-04T09:22:00Z</dcterms:created>
  <dc:creator>山水水木</dc:creator>
  <cp:lastModifiedBy>山水水木</cp:lastModifiedBy>
  <dcterms:modified xsi:type="dcterms:W3CDTF">2022-08-04T09:22:42Z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2052-11.1.0.12116</vt:lpwstr>
  </property>
  <property fmtid="{D5CDD505-2E9C-101B-9397-08002B2CF9AE}" pid="3" name="ICV">
    <vt:lpwstr>DAB70BBEC76A46DFA0EF55C306BF68C5</vt:lpwstr>
  </property>
</Properties>
</file>