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Times New Roman" w:hAnsi="Times New Roman" w:eastAsia="方正黑体_GBK"/>
          <w:sz w:val="32"/>
          <w:szCs w:val="32"/>
          <w:lang w:eastAsia="zh-CN"/>
        </w:rPr>
      </w:pPr>
      <w:r>
        <w:rPr>
          <w:rFonts w:ascii="Times New Roman" w:hAnsi="Times New Roman" w:eastAsia="方正黑体_GBK"/>
          <w:sz w:val="32"/>
          <w:szCs w:val="32"/>
        </w:rPr>
        <w:t>附件</w:t>
      </w:r>
      <w:r>
        <w:rPr>
          <w:rFonts w:hint="eastAsia" w:ascii="Times New Roman" w:hAnsi="Times New Roman" w:eastAsia="方正黑体_GBK"/>
          <w:sz w:val="32"/>
          <w:szCs w:val="32"/>
          <w:lang w:val="en-US" w:eastAsia="zh-CN"/>
        </w:rPr>
        <w:t>4</w:t>
      </w:r>
    </w:p>
    <w:p>
      <w:pPr>
        <w:pStyle w:val="2"/>
        <w:keepNext w:val="0"/>
        <w:keepLines w:val="0"/>
        <w:widowControl/>
        <w:snapToGrid w:val="0"/>
        <w:spacing w:before="0" w:after="0" w:line="240" w:lineRule="auto"/>
        <w:jc w:val="center"/>
        <w:rPr>
          <w:rFonts w:ascii="Times New Roman" w:hAnsi="Times New Roman" w:eastAsia="方正小标宋_GBK" w:cs="Times New Roman"/>
          <w:b w:val="0"/>
          <w:bCs w:val="0"/>
          <w:sz w:val="44"/>
          <w:szCs w:val="44"/>
          <w:shd w:val="clear" w:color="auto" w:fill="FFFFFF"/>
        </w:rPr>
      </w:pPr>
    </w:p>
    <w:p>
      <w:pPr>
        <w:pStyle w:val="2"/>
        <w:keepNext w:val="0"/>
        <w:keepLines w:val="0"/>
        <w:widowControl/>
        <w:snapToGrid w:val="0"/>
        <w:spacing w:before="0" w:after="0" w:line="240" w:lineRule="auto"/>
        <w:jc w:val="center"/>
        <w:rPr>
          <w:rFonts w:hint="eastAsia" w:ascii="Times New Roman" w:hAnsi="Times New Roman" w:eastAsia="方正小标宋_GBK" w:cs="Times New Roman"/>
          <w:b w:val="0"/>
          <w:bCs w:val="0"/>
          <w:sz w:val="44"/>
          <w:szCs w:val="44"/>
          <w:shd w:val="clear" w:color="auto" w:fill="FFFFFF"/>
        </w:rPr>
      </w:pPr>
      <w:r>
        <w:rPr>
          <w:rFonts w:ascii="Times New Roman" w:hAnsi="Times New Roman" w:eastAsia="方正小标宋_GBK" w:cs="Times New Roman"/>
          <w:b w:val="0"/>
          <w:bCs w:val="0"/>
          <w:sz w:val="44"/>
          <w:szCs w:val="44"/>
          <w:shd w:val="clear" w:color="auto" w:fill="FFFFFF"/>
        </w:rPr>
        <w:t>重庆市二手车委托购买合同</w:t>
      </w:r>
    </w:p>
    <w:p>
      <w:pPr>
        <w:wordWrap w:val="0"/>
        <w:jc w:val="center"/>
        <w:rPr>
          <w:rFonts w:ascii="Times New Roman" w:hAnsi="Times New Roman" w:eastAsia="方正楷体_GBK"/>
          <w:sz w:val="32"/>
          <w:szCs w:val="32"/>
        </w:rPr>
      </w:pPr>
      <w:r>
        <w:rPr>
          <w:rFonts w:ascii="Times New Roman" w:hAnsi="Times New Roman" w:eastAsia="方正楷体_GBK"/>
          <w:sz w:val="32"/>
          <w:szCs w:val="32"/>
        </w:rPr>
        <w:t>（示范文本）</w:t>
      </w:r>
    </w:p>
    <w:p>
      <w:pPr>
        <w:keepNext w:val="0"/>
        <w:keepLines w:val="0"/>
        <w:pageBreakBefore w:val="0"/>
        <w:widowControl w:val="0"/>
        <w:kinsoku/>
        <w:overflowPunct/>
        <w:topLinePunct w:val="0"/>
        <w:autoSpaceDE/>
        <w:autoSpaceDN/>
        <w:bidi w:val="0"/>
        <w:adjustRightInd/>
        <w:snapToGrid/>
        <w:spacing w:line="240" w:lineRule="auto"/>
        <w:ind w:left="0" w:right="0"/>
        <w:jc w:val="center"/>
        <w:textAlignment w:val="auto"/>
        <w:outlineLvl w:val="9"/>
        <w:rPr>
          <w:rFonts w:ascii="Times New Roman" w:hAnsi="Times New Roman" w:eastAsia="方正仿宋_GBK"/>
          <w:sz w:val="32"/>
          <w:szCs w:val="32"/>
        </w:rPr>
      </w:pP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bCs/>
          <w:sz w:val="32"/>
          <w:szCs w:val="32"/>
        </w:rPr>
      </w:pPr>
      <w:r>
        <w:rPr>
          <w:rFonts w:ascii="Times New Roman" w:hAnsi="Times New Roman" w:eastAsia="方正仿宋_GBK"/>
          <w:sz w:val="32"/>
          <w:szCs w:val="32"/>
        </w:rPr>
        <w:t>合同编号：</w:t>
      </w:r>
    </w:p>
    <w:p>
      <w:pPr>
        <w:keepNext w:val="0"/>
        <w:keepLines w:val="0"/>
        <w:pageBreakBefore w:val="0"/>
        <w:widowControl w:val="0"/>
        <w:kinsoku/>
        <w:wordWrap w:val="0"/>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bCs/>
          <w:sz w:val="32"/>
          <w:szCs w:val="32"/>
        </w:rPr>
      </w:pP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sz w:val="32"/>
          <w:szCs w:val="32"/>
        </w:rPr>
      </w:pPr>
      <w:r>
        <w:rPr>
          <w:rFonts w:ascii="Times New Roman" w:hAnsi="Times New Roman" w:eastAsia="方正仿宋_GBK"/>
          <w:sz w:val="32"/>
          <w:szCs w:val="32"/>
        </w:rPr>
        <w:t>甲方（委托人）：</w:t>
      </w: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身份证号/统一社会信用代码：</w:t>
      </w:r>
    </w:p>
    <w:p>
      <w:pPr>
        <w:keepNext w:val="0"/>
        <w:keepLines w:val="0"/>
        <w:pageBreakBefore w:val="0"/>
        <w:widowControl w:val="0"/>
        <w:kinsoku/>
        <w:wordWrap w:val="0"/>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联系地址：</w:t>
      </w:r>
    </w:p>
    <w:p>
      <w:pPr>
        <w:keepNext w:val="0"/>
        <w:keepLines w:val="0"/>
        <w:pageBreakBefore w:val="0"/>
        <w:widowControl w:val="0"/>
        <w:kinsoku/>
        <w:wordWrap w:val="0"/>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联系电话：</w:t>
      </w:r>
    </w:p>
    <w:p>
      <w:pPr>
        <w:keepNext w:val="0"/>
        <w:keepLines w:val="0"/>
        <w:pageBreakBefore w:val="0"/>
        <w:widowControl w:val="0"/>
        <w:kinsoku/>
        <w:wordWrap w:val="0"/>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邮编/电子邮箱</w:t>
      </w:r>
      <w:r>
        <w:rPr>
          <w:rFonts w:hint="eastAsia" w:ascii="Times New Roman" w:hAnsi="Times New Roman" w:eastAsia="方正仿宋_GBK"/>
          <w:bCs/>
          <w:sz w:val="32"/>
          <w:szCs w:val="32"/>
        </w:rPr>
        <w:t>/微信</w:t>
      </w:r>
      <w:r>
        <w:rPr>
          <w:rFonts w:hint="eastAsia" w:ascii="Times New Roman" w:hAnsi="Times New Roman" w:eastAsia="方正仿宋_GBK"/>
          <w:bCs/>
          <w:sz w:val="32"/>
          <w:szCs w:val="32"/>
          <w:lang w:eastAsia="zh-CN"/>
        </w:rPr>
        <w:t>号</w:t>
      </w:r>
      <w:r>
        <w:rPr>
          <w:rFonts w:ascii="Times New Roman" w:hAnsi="Times New Roman" w:eastAsia="方正仿宋_GBK"/>
          <w:bCs/>
          <w:sz w:val="32"/>
          <w:szCs w:val="32"/>
        </w:rPr>
        <w:t>：</w:t>
      </w: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sz w:val="32"/>
          <w:szCs w:val="32"/>
        </w:rPr>
      </w:pP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sz w:val="32"/>
          <w:szCs w:val="32"/>
        </w:rPr>
      </w:pPr>
      <w:r>
        <w:rPr>
          <w:rFonts w:ascii="Times New Roman" w:hAnsi="Times New Roman" w:eastAsia="方正仿宋_GBK"/>
          <w:sz w:val="32"/>
          <w:szCs w:val="32"/>
        </w:rPr>
        <w:t>乙方（经纪机构）：</w:t>
      </w: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身份证号/统一社会信用代码：</w:t>
      </w:r>
    </w:p>
    <w:p>
      <w:pPr>
        <w:keepNext w:val="0"/>
        <w:keepLines w:val="0"/>
        <w:pageBreakBefore w:val="0"/>
        <w:widowControl w:val="0"/>
        <w:kinsoku/>
        <w:wordWrap w:val="0"/>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联系地址：</w:t>
      </w:r>
    </w:p>
    <w:p>
      <w:pPr>
        <w:keepNext w:val="0"/>
        <w:keepLines w:val="0"/>
        <w:pageBreakBefore w:val="0"/>
        <w:widowControl w:val="0"/>
        <w:kinsoku/>
        <w:wordWrap w:val="0"/>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联系电话：</w:t>
      </w:r>
    </w:p>
    <w:p>
      <w:pPr>
        <w:keepNext w:val="0"/>
        <w:keepLines w:val="0"/>
        <w:pageBreakBefore w:val="0"/>
        <w:widowControl w:val="0"/>
        <w:kinsoku/>
        <w:wordWrap w:val="0"/>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邮编/电子邮箱</w:t>
      </w:r>
      <w:r>
        <w:rPr>
          <w:rFonts w:hint="eastAsia" w:ascii="Times New Roman" w:hAnsi="Times New Roman" w:eastAsia="方正仿宋_GBK"/>
          <w:bCs/>
          <w:sz w:val="32"/>
          <w:szCs w:val="32"/>
        </w:rPr>
        <w:t>/微信</w:t>
      </w:r>
      <w:r>
        <w:rPr>
          <w:rFonts w:hint="eastAsia" w:ascii="Times New Roman" w:hAnsi="Times New Roman" w:eastAsia="方正仿宋_GBK"/>
          <w:bCs/>
          <w:sz w:val="32"/>
          <w:szCs w:val="32"/>
          <w:lang w:eastAsia="zh-CN"/>
        </w:rPr>
        <w:t>号</w:t>
      </w:r>
      <w:r>
        <w:rPr>
          <w:rFonts w:hint="eastAsia" w:ascii="Times New Roman" w:hAnsi="Times New Roman" w:eastAsia="方正仿宋_GBK"/>
          <w:bCs/>
          <w:sz w:val="32"/>
          <w:szCs w:val="32"/>
        </w:rPr>
        <w:t>：</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ascii="Times New Roman" w:hAnsi="Times New Roman" w:eastAsia="方正仿宋_GBK"/>
          <w:sz w:val="32"/>
          <w:szCs w:val="32"/>
          <w:shd w:val="clear" w:color="auto" w:fill="FFFFFF"/>
        </w:rPr>
      </w:pP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ascii="Times New Roman" w:hAnsi="Times New Roman" w:eastAsia="方正仿宋_GBK"/>
          <w:sz w:val="32"/>
          <w:szCs w:val="32"/>
        </w:rPr>
      </w:pPr>
      <w:r>
        <w:rPr>
          <w:rFonts w:ascii="Times New Roman" w:hAnsi="Times New Roman" w:eastAsia="方正仿宋_GBK"/>
          <w:sz w:val="32"/>
          <w:szCs w:val="32"/>
          <w:shd w:val="clear" w:color="auto" w:fill="FFFFFF"/>
        </w:rPr>
        <w:t>根据《中华人民共和国民法典》《二手车流通管理办法》等有关法律、法规、规章的规定，</w:t>
      </w:r>
      <w:r>
        <w:rPr>
          <w:rFonts w:ascii="Times New Roman" w:hAnsi="Times New Roman" w:eastAsia="方正仿宋_GBK"/>
          <w:sz w:val="32"/>
          <w:szCs w:val="32"/>
        </w:rPr>
        <w:t>甲、乙双方</w:t>
      </w:r>
      <w:r>
        <w:rPr>
          <w:rFonts w:ascii="Times New Roman" w:hAnsi="Times New Roman" w:eastAsia="方正仿宋_GBK"/>
          <w:sz w:val="32"/>
          <w:szCs w:val="32"/>
          <w:shd w:val="clear" w:color="auto" w:fill="FFFFFF"/>
        </w:rPr>
        <w:t>在平等、自愿、协商一致的基础上签订本合同。</w:t>
      </w:r>
    </w:p>
    <w:p>
      <w:pPr>
        <w:keepNext w:val="0"/>
        <w:keepLines w:val="0"/>
        <w:pageBreakBefore w:val="0"/>
        <w:widowControl w:val="0"/>
        <w:kinsoku/>
        <w:overflowPunct/>
        <w:topLinePunct w:val="0"/>
        <w:autoSpaceDE/>
        <w:autoSpaceDN/>
        <w:bidi w:val="0"/>
        <w:adjustRightInd/>
        <w:snapToGrid/>
        <w:spacing w:line="240" w:lineRule="auto"/>
        <w:ind w:left="0" w:right="0"/>
        <w:jc w:val="center"/>
        <w:textAlignment w:val="auto"/>
        <w:outlineLvl w:val="9"/>
        <w:rPr>
          <w:rFonts w:ascii="Times New Roman" w:hAnsi="Times New Roman" w:eastAsia="方正黑体_GBK"/>
          <w:sz w:val="32"/>
          <w:szCs w:val="32"/>
        </w:rPr>
      </w:pPr>
      <w:r>
        <w:rPr>
          <w:rFonts w:ascii="Times New Roman" w:hAnsi="Times New Roman" w:eastAsia="方正黑体_GBK"/>
          <w:sz w:val="32"/>
          <w:szCs w:val="32"/>
        </w:rPr>
        <w:t>第一条 委托事务</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bCs/>
          <w:snapToGrid w:val="0"/>
          <w:sz w:val="32"/>
          <w:szCs w:val="32"/>
        </w:rPr>
        <w:t>甲方委托乙方按照合同的约定，以乙方名义代购甲方需求的车辆。</w:t>
      </w:r>
      <w:r>
        <w:rPr>
          <w:rFonts w:ascii="Times New Roman" w:hAnsi="Times New Roman" w:eastAsia="方正仿宋_GBK"/>
          <w:sz w:val="32"/>
          <w:szCs w:val="32"/>
        </w:rPr>
        <w:t>代购车辆的基本信息：</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1．车辆品牌：</w:t>
      </w:r>
      <w:r>
        <w:rPr>
          <w:rFonts w:ascii="Times New Roman" w:hAnsi="Times New Roman" w:eastAsia="方正仿宋_GBK"/>
          <w:sz w:val="32"/>
          <w:szCs w:val="32"/>
          <w:u w:val="single"/>
        </w:rPr>
        <w:t xml:space="preserve">        </w:t>
      </w:r>
      <w:r>
        <w:rPr>
          <w:rFonts w:ascii="Times New Roman" w:hAnsi="Times New Roman" w:eastAsia="方正仿宋_GBK"/>
          <w:sz w:val="32"/>
          <w:szCs w:val="32"/>
        </w:rPr>
        <w:t>，</w:t>
      </w:r>
      <w:r>
        <w:rPr>
          <w:rFonts w:hint="eastAsia" w:ascii="Times New Roman" w:hAnsi="Times New Roman" w:eastAsia="方正仿宋_GBK"/>
          <w:sz w:val="32"/>
          <w:szCs w:val="32"/>
          <w:lang w:eastAsia="zh-CN"/>
        </w:rPr>
        <w:t>车辆</w:t>
      </w:r>
      <w:r>
        <w:rPr>
          <w:rFonts w:hint="eastAsia" w:ascii="Times New Roman" w:hAnsi="Times New Roman" w:eastAsia="方正仿宋_GBK"/>
          <w:sz w:val="32"/>
          <w:szCs w:val="32"/>
        </w:rPr>
        <w:t>种类：</w:t>
      </w:r>
      <w:r>
        <w:rPr>
          <w:rFonts w:ascii="Times New Roman" w:hAnsi="Times New Roman" w:eastAsia="方正仿宋_GBK"/>
          <w:sz w:val="32"/>
          <w:szCs w:val="32"/>
        </w:rPr>
        <w:sym w:font="Wingdings 2" w:char="00A3"/>
      </w:r>
      <w:r>
        <w:rPr>
          <w:rFonts w:hint="eastAsia" w:ascii="Times New Roman" w:hAnsi="Times New Roman" w:eastAsia="方正仿宋_GBK"/>
          <w:sz w:val="32"/>
          <w:szCs w:val="32"/>
        </w:rPr>
        <w:t>燃油</w:t>
      </w:r>
      <w:r>
        <w:rPr>
          <w:rFonts w:hint="eastAsia" w:ascii="Times New Roman" w:hAnsi="Times New Roman" w:eastAsia="方正仿宋_GBK"/>
          <w:sz w:val="32"/>
          <w:szCs w:val="32"/>
          <w:lang w:eastAsia="zh-CN"/>
        </w:rPr>
        <w:t>车</w:t>
      </w:r>
      <w:r>
        <w:rPr>
          <w:rFonts w:hint="eastAsia" w:ascii="Times New Roman" w:hAnsi="Times New Roman" w:eastAsia="方正仿宋_GBK"/>
          <w:sz w:val="32"/>
          <w:szCs w:val="32"/>
        </w:rPr>
        <w:t xml:space="preserve"> </w:t>
      </w:r>
      <w:r>
        <w:rPr>
          <w:rFonts w:hint="eastAsia" w:ascii="Times New Roman" w:hAnsi="Times New Roman" w:eastAsia="方正仿宋_GBK"/>
          <w:sz w:val="32"/>
          <w:szCs w:val="32"/>
          <w:lang w:val="en-US" w:eastAsia="zh-CN"/>
        </w:rPr>
        <w:t xml:space="preserve"> </w:t>
      </w:r>
      <w:r>
        <w:rPr>
          <w:rFonts w:ascii="Times New Roman" w:hAnsi="Times New Roman" w:eastAsia="方正仿宋_GBK"/>
          <w:sz w:val="32"/>
          <w:szCs w:val="32"/>
        </w:rPr>
        <w:sym w:font="Wingdings 2" w:char="00A3"/>
      </w:r>
      <w:r>
        <w:rPr>
          <w:rFonts w:hint="eastAsia" w:ascii="Times New Roman" w:hAnsi="Times New Roman" w:eastAsia="方正仿宋_GBK"/>
          <w:sz w:val="32"/>
          <w:szCs w:val="32"/>
        </w:rPr>
        <w:t>新能源</w:t>
      </w:r>
      <w:r>
        <w:rPr>
          <w:rFonts w:hint="eastAsia" w:ascii="Times New Roman" w:hAnsi="Times New Roman" w:eastAsia="方正仿宋_GBK"/>
          <w:sz w:val="32"/>
          <w:szCs w:val="32"/>
          <w:lang w:eastAsia="zh-CN"/>
        </w:rPr>
        <w:t>车</w:t>
      </w:r>
      <w:r>
        <w:rPr>
          <w:rFonts w:hint="eastAsia" w:ascii="Times New Roman" w:hAnsi="Times New Roman" w:eastAsia="方正仿宋_GBK"/>
          <w:sz w:val="32"/>
          <w:szCs w:val="32"/>
        </w:rPr>
        <w:t>，</w:t>
      </w:r>
      <w:r>
        <w:rPr>
          <w:rFonts w:ascii="Times New Roman" w:hAnsi="Times New Roman" w:eastAsia="方正仿宋_GBK"/>
          <w:sz w:val="32"/>
          <w:szCs w:val="32"/>
        </w:rPr>
        <w:t>车型：</w:t>
      </w:r>
      <w:r>
        <w:rPr>
          <w:rFonts w:ascii="Times New Roman" w:hAnsi="Times New Roman" w:eastAsia="方正仿宋_GBK"/>
          <w:sz w:val="32"/>
          <w:szCs w:val="32"/>
          <w:u w:val="single"/>
        </w:rPr>
        <w:t xml:space="preserve">        </w:t>
      </w:r>
      <w:r>
        <w:rPr>
          <w:rFonts w:ascii="Times New Roman" w:hAnsi="Times New Roman" w:eastAsia="方正仿宋_GBK"/>
          <w:sz w:val="32"/>
          <w:szCs w:val="32"/>
        </w:rPr>
        <w:t>，</w:t>
      </w:r>
      <w:r>
        <w:rPr>
          <w:rFonts w:ascii="Times New Roman" w:hAnsi="Times New Roman" w:eastAsia="方正仿宋_GBK"/>
          <w:bCs/>
          <w:sz w:val="32"/>
          <w:szCs w:val="32"/>
        </w:rPr>
        <w:t>核定载人数：</w:t>
      </w:r>
      <w:r>
        <w:rPr>
          <w:rFonts w:ascii="Times New Roman" w:hAnsi="Times New Roman" w:eastAsia="方正仿宋_GBK"/>
          <w:bCs/>
          <w:sz w:val="32"/>
          <w:szCs w:val="32"/>
          <w:u w:val="single"/>
        </w:rPr>
        <w:t xml:space="preserve">      </w:t>
      </w:r>
      <w:r>
        <w:rPr>
          <w:rFonts w:ascii="Times New Roman" w:hAnsi="Times New Roman" w:eastAsia="方正仿宋_GBK"/>
          <w:bCs/>
          <w:sz w:val="32"/>
          <w:szCs w:val="32"/>
        </w:rPr>
        <w:t>，外</w:t>
      </w:r>
      <w:r>
        <w:rPr>
          <w:rFonts w:hint="eastAsia" w:ascii="Times New Roman" w:hAnsi="Times New Roman" w:eastAsia="方正仿宋_GBK"/>
          <w:bCs/>
          <w:sz w:val="32"/>
          <w:szCs w:val="32"/>
        </w:rPr>
        <w:t>廓</w:t>
      </w:r>
      <w:r>
        <w:rPr>
          <w:rFonts w:ascii="Times New Roman" w:hAnsi="Times New Roman" w:eastAsia="方正仿宋_GBK"/>
          <w:bCs/>
          <w:sz w:val="32"/>
          <w:szCs w:val="32"/>
        </w:rPr>
        <w:t>尺寸：</w:t>
      </w:r>
      <w:r>
        <w:rPr>
          <w:rFonts w:ascii="Times New Roman" w:hAnsi="Times New Roman" w:eastAsia="方正仿宋_GBK"/>
          <w:bCs/>
          <w:sz w:val="32"/>
          <w:szCs w:val="32"/>
          <w:u w:val="single"/>
        </w:rPr>
        <w:t xml:space="preserve">        </w:t>
      </w:r>
      <w:r>
        <w:rPr>
          <w:rFonts w:ascii="Times New Roman" w:hAnsi="Times New Roman" w:eastAsia="方正仿宋_GBK"/>
          <w:bCs/>
          <w:sz w:val="32"/>
          <w:szCs w:val="32"/>
        </w:rPr>
        <w:t>，排量/功率：</w:t>
      </w:r>
      <w:r>
        <w:rPr>
          <w:rFonts w:ascii="Times New Roman" w:hAnsi="Times New Roman" w:eastAsia="方正仿宋_GBK"/>
          <w:bCs/>
          <w:sz w:val="32"/>
          <w:szCs w:val="32"/>
          <w:u w:val="single"/>
        </w:rPr>
        <w:t xml:space="preserve">        </w:t>
      </w:r>
      <w:r>
        <w:rPr>
          <w:rFonts w:ascii="Times New Roman" w:hAnsi="Times New Roman" w:eastAsia="方正仿宋_GBK"/>
          <w:bCs/>
          <w:sz w:val="32"/>
          <w:szCs w:val="32"/>
        </w:rPr>
        <w:t>，初次</w:t>
      </w:r>
      <w:r>
        <w:rPr>
          <w:rFonts w:ascii="Times New Roman" w:hAnsi="Times New Roman" w:eastAsia="方正仿宋_GBK"/>
          <w:sz w:val="32"/>
          <w:szCs w:val="32"/>
        </w:rPr>
        <w:t>注册日期：</w:t>
      </w:r>
      <w:r>
        <w:rPr>
          <w:rFonts w:ascii="Times New Roman" w:hAnsi="Times New Roman" w:eastAsia="方正仿宋_GBK"/>
          <w:sz w:val="32"/>
          <w:szCs w:val="32"/>
          <w:u w:val="single"/>
        </w:rPr>
        <w:t xml:space="preserve">        </w:t>
      </w:r>
      <w:r>
        <w:rPr>
          <w:rFonts w:ascii="Times New Roman" w:hAnsi="Times New Roman" w:eastAsia="方正仿宋_GBK"/>
          <w:sz w:val="32"/>
          <w:szCs w:val="32"/>
        </w:rPr>
        <w:t>，颜色：</w:t>
      </w:r>
      <w:r>
        <w:rPr>
          <w:rFonts w:ascii="Times New Roman" w:hAnsi="Times New Roman" w:eastAsia="方正仿宋_GBK"/>
          <w:sz w:val="32"/>
          <w:szCs w:val="32"/>
          <w:u w:val="single"/>
        </w:rPr>
        <w:t xml:space="preserve">      </w:t>
      </w:r>
      <w:r>
        <w:rPr>
          <w:rFonts w:ascii="Times New Roman" w:hAnsi="Times New Roman" w:eastAsia="方正仿宋_GBK"/>
          <w:sz w:val="32"/>
          <w:szCs w:val="32"/>
        </w:rPr>
        <w:t>，已行驶里程：</w:t>
      </w:r>
      <w:r>
        <w:rPr>
          <w:rFonts w:ascii="Times New Roman" w:hAnsi="Times New Roman" w:eastAsia="方正仿宋_GBK"/>
          <w:sz w:val="32"/>
          <w:szCs w:val="32"/>
          <w:u w:val="single"/>
        </w:rPr>
        <w:t xml:space="preserve">      </w:t>
      </w:r>
      <w:r>
        <w:rPr>
          <w:rFonts w:ascii="Times New Roman" w:hAnsi="Times New Roman" w:eastAsia="方正仿宋_GBK"/>
          <w:sz w:val="32"/>
          <w:szCs w:val="32"/>
        </w:rPr>
        <w:t>公里内，自排/手排:</w:t>
      </w:r>
      <w:r>
        <w:rPr>
          <w:rFonts w:ascii="Times New Roman" w:hAnsi="Times New Roman" w:eastAsia="方正仿宋_GBK"/>
          <w:sz w:val="32"/>
          <w:szCs w:val="32"/>
          <w:u w:val="single"/>
        </w:rPr>
        <w:t xml:space="preserve">                </w:t>
      </w:r>
      <w:r>
        <w:rPr>
          <w:rFonts w:ascii="Times New Roman" w:hAnsi="Times New Roman" w:eastAsia="方正仿宋_GBK"/>
          <w:sz w:val="32"/>
          <w:szCs w:val="32"/>
        </w:rPr>
        <w:t xml:space="preserve">。 </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2．车辆使用性质：</w:t>
      </w:r>
      <w:r>
        <w:rPr>
          <w:rFonts w:ascii="Times New Roman" w:hAnsi="Times New Roman" w:eastAsia="方正仿宋_GBK"/>
          <w:sz w:val="32"/>
          <w:szCs w:val="32"/>
        </w:rPr>
        <w:sym w:font="Wingdings 2" w:char="00A3"/>
      </w:r>
      <w:r>
        <w:rPr>
          <w:rFonts w:ascii="Times New Roman" w:hAnsi="Times New Roman" w:eastAsia="方正仿宋_GBK"/>
          <w:sz w:val="32"/>
          <w:szCs w:val="32"/>
        </w:rPr>
        <w:t xml:space="preserve">营运  </w:t>
      </w:r>
      <w:r>
        <w:rPr>
          <w:rFonts w:ascii="Times New Roman" w:hAnsi="Times New Roman" w:eastAsia="方正仿宋_GBK"/>
          <w:bCs/>
          <w:snapToGrid w:val="0"/>
          <w:sz w:val="32"/>
          <w:szCs w:val="32"/>
        </w:rPr>
        <w:sym w:font="Wingdings 2" w:char="00A3"/>
      </w:r>
      <w:r>
        <w:rPr>
          <w:rFonts w:ascii="Times New Roman" w:hAnsi="Times New Roman" w:eastAsia="方正仿宋_GBK"/>
          <w:sz w:val="32"/>
          <w:szCs w:val="32"/>
        </w:rPr>
        <w:t xml:space="preserve">非营运  </w:t>
      </w:r>
      <w:r>
        <w:rPr>
          <w:rFonts w:ascii="Times New Roman" w:hAnsi="Times New Roman" w:eastAsia="方正仿宋_GBK"/>
          <w:sz w:val="32"/>
          <w:szCs w:val="32"/>
        </w:rPr>
        <w:sym w:font="Wingdings 2" w:char="00A3"/>
      </w:r>
      <w:r>
        <w:rPr>
          <w:rFonts w:ascii="Times New Roman" w:hAnsi="Times New Roman" w:eastAsia="方正仿宋_GBK"/>
          <w:sz w:val="32"/>
          <w:szCs w:val="32"/>
        </w:rPr>
        <w:t>其他。</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left"/>
        <w:textAlignment w:val="auto"/>
        <w:outlineLvl w:val="9"/>
        <w:rPr>
          <w:rFonts w:ascii="Times New Roman" w:hAnsi="Times New Roman" w:eastAsia="方正仿宋_GBK"/>
          <w:sz w:val="32"/>
          <w:szCs w:val="32"/>
          <w:u w:val="single"/>
        </w:rPr>
      </w:pPr>
      <w:r>
        <w:rPr>
          <w:rFonts w:ascii="Times New Roman" w:hAnsi="Times New Roman" w:eastAsia="方正仿宋_GBK"/>
          <w:sz w:val="32"/>
          <w:szCs w:val="32"/>
        </w:rPr>
        <w:t>3．车辆的</w:t>
      </w:r>
      <w:r>
        <w:rPr>
          <w:rFonts w:hint="eastAsia" w:ascii="Times New Roman" w:hAnsi="Times New Roman" w:eastAsia="方正仿宋_GBK"/>
          <w:sz w:val="32"/>
          <w:szCs w:val="32"/>
          <w:lang w:eastAsia="zh-CN"/>
        </w:rPr>
        <w:t>交通违法</w:t>
      </w:r>
      <w:r>
        <w:rPr>
          <w:rFonts w:ascii="Times New Roman" w:hAnsi="Times New Roman" w:eastAsia="方正仿宋_GBK"/>
          <w:sz w:val="32"/>
          <w:szCs w:val="32"/>
        </w:rPr>
        <w:t>、修理、事故、抵押、税费交纳等其他需要说明的情况：</w:t>
      </w:r>
      <w:r>
        <w:rPr>
          <w:rFonts w:ascii="Times New Roman" w:hAnsi="Times New Roman" w:eastAsia="方正仿宋_GBK"/>
          <w:sz w:val="32"/>
          <w:szCs w:val="32"/>
          <w:u w:val="single"/>
        </w:rPr>
        <w:t xml:space="preserve">                                </w:t>
      </w:r>
      <w:r>
        <w:rPr>
          <w:rFonts w:ascii="Times New Roman" w:hAnsi="Times New Roman" w:eastAsia="方正仿宋_GBK"/>
          <w:sz w:val="32"/>
          <w:szCs w:val="32"/>
        </w:rPr>
        <w:t>。</w:t>
      </w:r>
    </w:p>
    <w:p>
      <w:pPr>
        <w:keepNext w:val="0"/>
        <w:keepLines w:val="0"/>
        <w:pageBreakBefore w:val="0"/>
        <w:widowControl w:val="0"/>
        <w:kinsoku/>
        <w:overflowPunct/>
        <w:topLinePunct w:val="0"/>
        <w:autoSpaceDE/>
        <w:autoSpaceDN/>
        <w:bidi w:val="0"/>
        <w:adjustRightInd/>
        <w:snapToGrid/>
        <w:spacing w:line="240" w:lineRule="auto"/>
        <w:ind w:left="0" w:right="0"/>
        <w:jc w:val="center"/>
        <w:textAlignment w:val="auto"/>
        <w:outlineLvl w:val="9"/>
        <w:rPr>
          <w:rFonts w:ascii="Times New Roman" w:hAnsi="Times New Roman" w:eastAsia="方正仿宋_GBK"/>
          <w:b/>
          <w:bCs/>
          <w:sz w:val="32"/>
          <w:szCs w:val="32"/>
        </w:rPr>
      </w:pPr>
      <w:r>
        <w:rPr>
          <w:rFonts w:ascii="Times New Roman" w:hAnsi="Times New Roman" w:eastAsia="方正黑体_GBK"/>
          <w:sz w:val="32"/>
          <w:szCs w:val="32"/>
        </w:rPr>
        <w:t>第二条 委托购买价及付款、酬金支付方式</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1．委托购买价为</w:t>
      </w:r>
      <w:r>
        <w:rPr>
          <w:rFonts w:ascii="Times New Roman" w:hAnsi="Times New Roman" w:eastAsia="方正仿宋_GBK"/>
          <w:sz w:val="32"/>
          <w:szCs w:val="32"/>
          <w:u w:val="single"/>
        </w:rPr>
        <w:t xml:space="preserve">      </w:t>
      </w:r>
      <w:r>
        <w:rPr>
          <w:rFonts w:ascii="Times New Roman" w:hAnsi="Times New Roman" w:eastAsia="方正仿宋_GBK"/>
          <w:sz w:val="32"/>
          <w:szCs w:val="32"/>
        </w:rPr>
        <w:t>元（大写</w:t>
      </w:r>
      <w:r>
        <w:rPr>
          <w:rFonts w:ascii="Times New Roman" w:hAnsi="Times New Roman" w:eastAsia="方正仿宋_GBK"/>
          <w:sz w:val="32"/>
          <w:szCs w:val="32"/>
          <w:u w:val="single"/>
        </w:rPr>
        <w:t xml:space="preserve">                </w:t>
      </w:r>
      <w:r>
        <w:rPr>
          <w:rFonts w:ascii="Times New Roman" w:hAnsi="Times New Roman" w:eastAsia="方正仿宋_GBK"/>
          <w:sz w:val="32"/>
          <w:szCs w:val="32"/>
        </w:rPr>
        <w:t>），成交后乙方收取成交价金额的</w:t>
      </w:r>
      <w:r>
        <w:rPr>
          <w:rFonts w:ascii="Times New Roman" w:hAnsi="Times New Roman" w:eastAsia="方正仿宋_GBK"/>
          <w:sz w:val="32"/>
          <w:szCs w:val="32"/>
          <w:u w:val="single"/>
        </w:rPr>
        <w:t xml:space="preserve">   </w:t>
      </w:r>
      <w:r>
        <w:rPr>
          <w:rFonts w:ascii="Times New Roman" w:hAnsi="Times New Roman" w:eastAsia="方正仿宋_GBK"/>
          <w:sz w:val="32"/>
          <w:szCs w:val="32"/>
        </w:rPr>
        <w:t>％作为佣金。如车辆购买价格需要调整，须经甲方同意。</w:t>
      </w:r>
      <w:r>
        <w:rPr>
          <w:rFonts w:ascii="Times New Roman" w:hAnsi="Times New Roman" w:eastAsia="方正仿宋_GBK"/>
          <w:sz w:val="32"/>
          <w:szCs w:val="32"/>
        </w:rPr>
        <w:br w:type="textWrapping"/>
      </w:r>
      <w:r>
        <w:rPr>
          <w:rFonts w:ascii="Times New Roman" w:hAnsi="Times New Roman" w:eastAsia="方正仿宋_GBK"/>
          <w:sz w:val="32"/>
          <w:szCs w:val="32"/>
        </w:rPr>
        <w:t xml:space="preserve">    2．甲方于本合同签订日支付</w:t>
      </w:r>
      <w:r>
        <w:rPr>
          <w:rFonts w:hint="eastAsia" w:ascii="Times New Roman" w:hAnsi="Times New Roman" w:eastAsia="方正仿宋_GBK"/>
          <w:sz w:val="32"/>
          <w:szCs w:val="32"/>
        </w:rPr>
        <w:t>定</w:t>
      </w:r>
      <w:r>
        <w:rPr>
          <w:rFonts w:ascii="Times New Roman" w:hAnsi="Times New Roman" w:eastAsia="方正仿宋_GBK"/>
          <w:sz w:val="32"/>
          <w:szCs w:val="32"/>
        </w:rPr>
        <w:t>金</w:t>
      </w:r>
      <w:r>
        <w:rPr>
          <w:rFonts w:ascii="Times New Roman" w:hAnsi="Times New Roman" w:eastAsia="方正仿宋_GBK"/>
          <w:sz w:val="32"/>
          <w:szCs w:val="32"/>
          <w:u w:val="single"/>
        </w:rPr>
        <w:t xml:space="preserve">     </w:t>
      </w:r>
      <w:r>
        <w:rPr>
          <w:rFonts w:ascii="Times New Roman" w:hAnsi="Times New Roman" w:eastAsia="方正仿宋_GBK"/>
          <w:sz w:val="32"/>
          <w:szCs w:val="32"/>
        </w:rPr>
        <w:t>元（大写</w:t>
      </w:r>
      <w:r>
        <w:rPr>
          <w:rFonts w:ascii="Times New Roman" w:hAnsi="Times New Roman" w:eastAsia="方正仿宋_GBK"/>
          <w:sz w:val="32"/>
          <w:szCs w:val="32"/>
          <w:u w:val="single"/>
        </w:rPr>
        <w:t xml:space="preserve">         </w:t>
      </w:r>
      <w:r>
        <w:rPr>
          <w:rFonts w:ascii="Times New Roman" w:hAnsi="Times New Roman" w:eastAsia="方正仿宋_GBK"/>
          <w:sz w:val="32"/>
          <w:szCs w:val="32"/>
        </w:rPr>
        <w:t>），剩余车款及佣金应在甲方经乙方通知验车合格后当日支付。乙方收款方式：</w:t>
      </w:r>
      <w:r>
        <w:rPr>
          <w:rFonts w:ascii="Times New Roman" w:hAnsi="Times New Roman" w:eastAsia="方正仿宋_GBK"/>
          <w:sz w:val="32"/>
          <w:szCs w:val="32"/>
          <w:u w:val="single"/>
        </w:rPr>
        <w:t xml:space="preserve">                        </w:t>
      </w:r>
      <w:r>
        <w:rPr>
          <w:rFonts w:ascii="Times New Roman" w:hAnsi="Times New Roman" w:eastAsia="方正仿宋_GBK"/>
          <w:sz w:val="32"/>
          <w:szCs w:val="32"/>
        </w:rPr>
        <w:t>，乙方指定收款账户户名：</w:t>
      </w:r>
      <w:r>
        <w:rPr>
          <w:rFonts w:ascii="Times New Roman" w:hAnsi="Times New Roman" w:eastAsia="方正仿宋_GBK"/>
          <w:sz w:val="32"/>
          <w:szCs w:val="32"/>
          <w:u w:val="single"/>
        </w:rPr>
        <w:t xml:space="preserve">                </w:t>
      </w:r>
      <w:r>
        <w:rPr>
          <w:rFonts w:ascii="Times New Roman" w:hAnsi="Times New Roman" w:eastAsia="方正仿宋_GBK"/>
          <w:sz w:val="32"/>
          <w:szCs w:val="32"/>
        </w:rPr>
        <w:t>，开户银行：</w:t>
      </w:r>
      <w:r>
        <w:rPr>
          <w:rFonts w:ascii="Times New Roman" w:hAnsi="Times New Roman" w:eastAsia="方正仿宋_GBK"/>
          <w:sz w:val="32"/>
          <w:szCs w:val="32"/>
          <w:u w:val="single"/>
        </w:rPr>
        <w:t xml:space="preserve">                </w:t>
      </w:r>
      <w:r>
        <w:rPr>
          <w:rFonts w:ascii="Times New Roman" w:hAnsi="Times New Roman" w:eastAsia="方正仿宋_GBK"/>
          <w:sz w:val="32"/>
          <w:szCs w:val="32"/>
        </w:rPr>
        <w:t>，账号：</w:t>
      </w:r>
      <w:r>
        <w:rPr>
          <w:rFonts w:ascii="Times New Roman" w:hAnsi="Times New Roman" w:eastAsia="方正仿宋_GBK"/>
          <w:sz w:val="32"/>
          <w:szCs w:val="32"/>
          <w:u w:val="single"/>
        </w:rPr>
        <w:t xml:space="preserve">                </w:t>
      </w:r>
      <w:r>
        <w:rPr>
          <w:rFonts w:ascii="Times New Roman" w:hAnsi="Times New Roman" w:eastAsia="方正仿宋_GBK"/>
          <w:sz w:val="32"/>
          <w:szCs w:val="32"/>
        </w:rPr>
        <w:t>。</w:t>
      </w:r>
    </w:p>
    <w:p>
      <w:pPr>
        <w:keepNext w:val="0"/>
        <w:keepLines w:val="0"/>
        <w:pageBreakBefore w:val="0"/>
        <w:widowControl w:val="0"/>
        <w:kinsoku/>
        <w:overflowPunct/>
        <w:topLinePunct w:val="0"/>
        <w:autoSpaceDE/>
        <w:autoSpaceDN/>
        <w:bidi w:val="0"/>
        <w:adjustRightInd/>
        <w:snapToGrid/>
        <w:spacing w:line="240" w:lineRule="auto"/>
        <w:ind w:left="0" w:right="0"/>
        <w:jc w:val="center"/>
        <w:textAlignment w:val="auto"/>
        <w:outlineLvl w:val="9"/>
        <w:rPr>
          <w:rFonts w:ascii="Times New Roman" w:hAnsi="Times New Roman" w:eastAsia="方正黑体_GBK"/>
          <w:sz w:val="32"/>
          <w:szCs w:val="32"/>
        </w:rPr>
      </w:pPr>
      <w:r>
        <w:rPr>
          <w:rFonts w:ascii="Times New Roman" w:hAnsi="Times New Roman" w:eastAsia="方正黑体_GBK"/>
          <w:sz w:val="32"/>
          <w:szCs w:val="32"/>
        </w:rPr>
        <w:t>第三条 委托期限与交接车</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1．委托期限为</w:t>
      </w:r>
      <w:r>
        <w:rPr>
          <w:rFonts w:ascii="Times New Roman" w:hAnsi="Times New Roman" w:eastAsia="方正仿宋_GBK"/>
          <w:sz w:val="32"/>
          <w:szCs w:val="32"/>
          <w:u w:val="single"/>
        </w:rPr>
        <w:t xml:space="preserve">     </w:t>
      </w:r>
      <w:r>
        <w:rPr>
          <w:rFonts w:ascii="Times New Roman" w:hAnsi="Times New Roman" w:eastAsia="方正仿宋_GBK"/>
          <w:sz w:val="32"/>
          <w:szCs w:val="32"/>
        </w:rPr>
        <w:t>年</w:t>
      </w:r>
      <w:r>
        <w:rPr>
          <w:rFonts w:ascii="Times New Roman" w:hAnsi="Times New Roman" w:eastAsia="方正仿宋_GBK"/>
          <w:sz w:val="32"/>
          <w:szCs w:val="32"/>
          <w:u w:val="single"/>
        </w:rPr>
        <w:t xml:space="preserve">   </w:t>
      </w:r>
      <w:r>
        <w:rPr>
          <w:rFonts w:ascii="Times New Roman" w:hAnsi="Times New Roman" w:eastAsia="方正仿宋_GBK"/>
          <w:sz w:val="32"/>
          <w:szCs w:val="32"/>
        </w:rPr>
        <w:t>月</w:t>
      </w:r>
      <w:r>
        <w:rPr>
          <w:rFonts w:ascii="Times New Roman" w:hAnsi="Times New Roman" w:eastAsia="方正仿宋_GBK"/>
          <w:sz w:val="32"/>
          <w:szCs w:val="32"/>
          <w:u w:val="single"/>
        </w:rPr>
        <w:t xml:space="preserve">   </w:t>
      </w:r>
      <w:r>
        <w:rPr>
          <w:rFonts w:ascii="Times New Roman" w:hAnsi="Times New Roman" w:eastAsia="方正仿宋_GBK"/>
          <w:sz w:val="32"/>
          <w:szCs w:val="32"/>
        </w:rPr>
        <w:t>日至</w:t>
      </w:r>
      <w:r>
        <w:rPr>
          <w:rFonts w:ascii="Times New Roman" w:hAnsi="Times New Roman" w:eastAsia="方正仿宋_GBK"/>
          <w:sz w:val="32"/>
          <w:szCs w:val="32"/>
          <w:u w:val="single"/>
        </w:rPr>
        <w:t xml:space="preserve">     </w:t>
      </w:r>
      <w:r>
        <w:rPr>
          <w:rFonts w:ascii="Times New Roman" w:hAnsi="Times New Roman" w:eastAsia="方正仿宋_GBK"/>
          <w:sz w:val="32"/>
          <w:szCs w:val="32"/>
        </w:rPr>
        <w:t>年</w:t>
      </w:r>
      <w:r>
        <w:rPr>
          <w:rFonts w:ascii="Times New Roman" w:hAnsi="Times New Roman" w:eastAsia="方正仿宋_GBK"/>
          <w:sz w:val="32"/>
          <w:szCs w:val="32"/>
          <w:u w:val="single"/>
        </w:rPr>
        <w:t xml:space="preserve">   </w:t>
      </w:r>
      <w:r>
        <w:rPr>
          <w:rFonts w:ascii="Times New Roman" w:hAnsi="Times New Roman" w:eastAsia="方正仿宋_GBK"/>
          <w:sz w:val="32"/>
          <w:szCs w:val="32"/>
        </w:rPr>
        <w:t>月</w:t>
      </w:r>
      <w:r>
        <w:rPr>
          <w:rFonts w:ascii="Times New Roman" w:hAnsi="Times New Roman" w:eastAsia="方正仿宋_GBK"/>
          <w:sz w:val="32"/>
          <w:szCs w:val="32"/>
          <w:u w:val="single"/>
        </w:rPr>
        <w:t xml:space="preserve">   </w:t>
      </w:r>
      <w:r>
        <w:rPr>
          <w:rFonts w:ascii="Times New Roman" w:hAnsi="Times New Roman" w:eastAsia="方正仿宋_GBK"/>
          <w:sz w:val="32"/>
          <w:szCs w:val="32"/>
        </w:rPr>
        <w:t>日。</w:t>
      </w: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sz w:val="32"/>
          <w:szCs w:val="32"/>
        </w:rPr>
      </w:pPr>
      <w:r>
        <w:rPr>
          <w:rFonts w:ascii="Times New Roman" w:hAnsi="Times New Roman" w:eastAsia="方正仿宋_GBK"/>
          <w:sz w:val="32"/>
          <w:szCs w:val="32"/>
        </w:rPr>
        <w:t xml:space="preserve">    2．甲方应在本合同签订时支付</w:t>
      </w:r>
      <w:r>
        <w:rPr>
          <w:rFonts w:hint="eastAsia" w:ascii="Times New Roman" w:hAnsi="Times New Roman" w:eastAsia="方正仿宋_GBK"/>
          <w:sz w:val="32"/>
          <w:szCs w:val="32"/>
        </w:rPr>
        <w:t>定</w:t>
      </w:r>
      <w:r>
        <w:rPr>
          <w:rFonts w:ascii="Times New Roman" w:hAnsi="Times New Roman" w:eastAsia="方正仿宋_GBK"/>
          <w:sz w:val="32"/>
          <w:szCs w:val="32"/>
        </w:rPr>
        <w:t>金。乙方未在委托期限内完成委托事务的，应提前</w:t>
      </w:r>
      <w:r>
        <w:rPr>
          <w:rFonts w:ascii="Times New Roman" w:hAnsi="Times New Roman" w:eastAsia="方正仿宋_GBK"/>
          <w:sz w:val="32"/>
          <w:szCs w:val="32"/>
          <w:u w:val="single"/>
        </w:rPr>
        <w:t xml:space="preserve">   </w:t>
      </w:r>
      <w:r>
        <w:rPr>
          <w:rFonts w:ascii="Times New Roman" w:hAnsi="Times New Roman" w:eastAsia="方正仿宋_GBK"/>
          <w:sz w:val="32"/>
          <w:szCs w:val="32"/>
        </w:rPr>
        <w:t>日通知甲方延长委托期限或终止委托，如甲方同意延长委托期限的双方应签订变更协议；如甲方不同意延长委托期限的终止委托，乙方应退还甲方</w:t>
      </w:r>
      <w:r>
        <w:rPr>
          <w:rFonts w:hint="eastAsia" w:ascii="Times New Roman" w:hAnsi="Times New Roman" w:eastAsia="方正仿宋_GBK"/>
          <w:sz w:val="32"/>
          <w:szCs w:val="32"/>
        </w:rPr>
        <w:t>定</w:t>
      </w:r>
      <w:r>
        <w:rPr>
          <w:rFonts w:ascii="Times New Roman" w:hAnsi="Times New Roman" w:eastAsia="方正仿宋_GBK"/>
          <w:sz w:val="32"/>
          <w:szCs w:val="32"/>
        </w:rPr>
        <w:t>金，委托期间乙方因此产生的必要支出经甲、乙双方认定后，乙方可相应扣除。</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outlineLvl w:val="9"/>
        <w:rPr>
          <w:rFonts w:ascii="Times New Roman" w:hAnsi="Times New Roman" w:eastAsia="方正仿宋_GBK"/>
          <w:bCs/>
          <w:snapToGrid w:val="0"/>
          <w:sz w:val="32"/>
          <w:szCs w:val="32"/>
        </w:rPr>
      </w:pPr>
      <w:r>
        <w:rPr>
          <w:rFonts w:ascii="Times New Roman" w:hAnsi="Times New Roman" w:eastAsia="方正仿宋_GBK"/>
          <w:sz w:val="32"/>
          <w:szCs w:val="32"/>
        </w:rPr>
        <w:t>3．车辆及证件交接：</w:t>
      </w:r>
      <w:r>
        <w:rPr>
          <w:rFonts w:ascii="Times New Roman" w:hAnsi="Times New Roman" w:eastAsia="方正仿宋_GBK"/>
          <w:bCs/>
          <w:snapToGrid w:val="0"/>
          <w:sz w:val="32"/>
          <w:szCs w:val="32"/>
        </w:rPr>
        <w:sym w:font="Wingdings 2" w:char="00A3"/>
      </w:r>
      <w:r>
        <w:rPr>
          <w:rFonts w:ascii="Times New Roman" w:hAnsi="Times New Roman" w:eastAsia="方正仿宋_GBK"/>
          <w:bCs/>
          <w:snapToGrid w:val="0"/>
          <w:sz w:val="32"/>
          <w:szCs w:val="32"/>
        </w:rPr>
        <w:t>机动车行驶证，</w:t>
      </w:r>
      <w:r>
        <w:rPr>
          <w:rFonts w:ascii="Times New Roman" w:hAnsi="Times New Roman" w:eastAsia="方正仿宋_GBK"/>
          <w:bCs/>
          <w:snapToGrid w:val="0"/>
          <w:sz w:val="32"/>
          <w:szCs w:val="32"/>
        </w:rPr>
        <w:sym w:font="Wingdings 2" w:char="00A3"/>
      </w:r>
      <w:r>
        <w:rPr>
          <w:rFonts w:ascii="Times New Roman" w:hAnsi="Times New Roman" w:eastAsia="方正仿宋_GBK"/>
          <w:bCs/>
          <w:snapToGrid w:val="0"/>
          <w:sz w:val="32"/>
          <w:szCs w:val="32"/>
        </w:rPr>
        <w:t>机动车登记证书，</w:t>
      </w:r>
      <w:r>
        <w:rPr>
          <w:rFonts w:ascii="Times New Roman" w:hAnsi="Times New Roman" w:eastAsia="方正仿宋_GBK"/>
          <w:bCs/>
          <w:snapToGrid w:val="0"/>
          <w:sz w:val="32"/>
          <w:szCs w:val="32"/>
        </w:rPr>
        <w:sym w:font="Wingdings 2" w:char="00A3"/>
      </w:r>
      <w:r>
        <w:rPr>
          <w:rFonts w:ascii="Times New Roman" w:hAnsi="Times New Roman" w:eastAsia="方正仿宋_GBK"/>
          <w:bCs/>
          <w:snapToGrid w:val="0"/>
          <w:sz w:val="32"/>
          <w:szCs w:val="32"/>
        </w:rPr>
        <w:t>车钥匙</w:t>
      </w:r>
      <w:r>
        <w:rPr>
          <w:rFonts w:ascii="Times New Roman" w:hAnsi="Times New Roman" w:eastAsia="方正仿宋_GBK"/>
          <w:bCs/>
          <w:snapToGrid w:val="0"/>
          <w:sz w:val="32"/>
          <w:szCs w:val="32"/>
          <w:u w:val="single"/>
        </w:rPr>
        <w:t xml:space="preserve">   </w:t>
      </w:r>
      <w:r>
        <w:rPr>
          <w:rFonts w:ascii="Times New Roman" w:hAnsi="Times New Roman" w:eastAsia="方正仿宋_GBK"/>
          <w:bCs/>
          <w:snapToGrid w:val="0"/>
          <w:sz w:val="32"/>
          <w:szCs w:val="32"/>
        </w:rPr>
        <w:t>把，</w:t>
      </w:r>
      <w:r>
        <w:rPr>
          <w:rFonts w:ascii="Times New Roman" w:hAnsi="Times New Roman" w:eastAsia="方正仿宋_GBK"/>
          <w:bCs/>
          <w:snapToGrid w:val="0"/>
          <w:sz w:val="32"/>
          <w:szCs w:val="32"/>
        </w:rPr>
        <w:sym w:font="Wingdings 2" w:char="00A3"/>
      </w:r>
      <w:r>
        <w:rPr>
          <w:rFonts w:ascii="Times New Roman" w:hAnsi="Times New Roman" w:eastAsia="方正仿宋_GBK"/>
          <w:bCs/>
          <w:snapToGrid w:val="0"/>
          <w:sz w:val="32"/>
          <w:szCs w:val="32"/>
        </w:rPr>
        <w:t>交强险保单，其他：</w:t>
      </w:r>
      <w:r>
        <w:rPr>
          <w:rFonts w:ascii="Times New Roman" w:hAnsi="Times New Roman" w:eastAsia="方正仿宋_GBK"/>
          <w:bCs/>
          <w:snapToGrid w:val="0"/>
          <w:sz w:val="32"/>
          <w:szCs w:val="32"/>
          <w:u w:val="single"/>
        </w:rPr>
        <w:t xml:space="preserve">             </w:t>
      </w:r>
      <w:r>
        <w:rPr>
          <w:rFonts w:ascii="Times New Roman" w:hAnsi="Times New Roman" w:eastAsia="方正仿宋_GBK"/>
          <w:bCs/>
          <w:snapToGrid w:val="0"/>
          <w:sz w:val="32"/>
          <w:szCs w:val="32"/>
        </w:rPr>
        <w:t>。</w:t>
      </w:r>
    </w:p>
    <w:p>
      <w:pPr>
        <w:keepNext w:val="0"/>
        <w:keepLines w:val="0"/>
        <w:pageBreakBefore w:val="0"/>
        <w:widowControl w:val="0"/>
        <w:kinsoku/>
        <w:overflowPunct/>
        <w:topLinePunct w:val="0"/>
        <w:autoSpaceDE/>
        <w:autoSpaceDN/>
        <w:bidi w:val="0"/>
        <w:adjustRightInd/>
        <w:snapToGrid/>
        <w:spacing w:line="240" w:lineRule="auto"/>
        <w:ind w:left="0" w:right="0"/>
        <w:jc w:val="center"/>
        <w:textAlignment w:val="auto"/>
        <w:outlineLvl w:val="9"/>
        <w:rPr>
          <w:rFonts w:ascii="Times New Roman" w:hAnsi="Times New Roman" w:eastAsia="方正黑体_GBK"/>
          <w:sz w:val="32"/>
          <w:szCs w:val="32"/>
        </w:rPr>
      </w:pPr>
      <w:r>
        <w:rPr>
          <w:rFonts w:ascii="Times New Roman" w:hAnsi="Times New Roman" w:eastAsia="方正黑体_GBK"/>
          <w:sz w:val="32"/>
          <w:szCs w:val="32"/>
        </w:rPr>
        <w:t>第四条 双方约定事项</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1．合同期内，车辆</w:t>
      </w:r>
      <w:r>
        <w:rPr>
          <w:rFonts w:hint="eastAsia" w:ascii="Times New Roman" w:hAnsi="Times New Roman" w:eastAsia="方正仿宋_GBK"/>
          <w:sz w:val="32"/>
          <w:szCs w:val="32"/>
          <w:lang w:eastAsia="zh-CN"/>
        </w:rPr>
        <w:t>须</w:t>
      </w:r>
      <w:r>
        <w:rPr>
          <w:rFonts w:ascii="Times New Roman" w:hAnsi="Times New Roman" w:eastAsia="方正仿宋_GBK"/>
          <w:sz w:val="32"/>
          <w:szCs w:val="32"/>
        </w:rPr>
        <w:t>在指定</w:t>
      </w:r>
      <w:r>
        <w:rPr>
          <w:rFonts w:ascii="Times New Roman" w:hAnsi="Times New Roman" w:eastAsia="方正仿宋_GBK"/>
          <w:sz w:val="32"/>
          <w:szCs w:val="32"/>
          <w:u w:val="single"/>
        </w:rPr>
        <w:t xml:space="preserve">                </w:t>
      </w:r>
      <w:r>
        <w:rPr>
          <w:rFonts w:ascii="Times New Roman" w:hAnsi="Times New Roman" w:eastAsia="方正仿宋_GBK"/>
          <w:sz w:val="32"/>
          <w:szCs w:val="32"/>
        </w:rPr>
        <w:t>区域试驾。</w:t>
      </w: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sz w:val="32"/>
          <w:szCs w:val="32"/>
        </w:rPr>
      </w:pPr>
      <w:r>
        <w:rPr>
          <w:rFonts w:ascii="Times New Roman" w:hAnsi="Times New Roman" w:eastAsia="方正仿宋_GBK"/>
          <w:sz w:val="32"/>
          <w:szCs w:val="32"/>
        </w:rPr>
        <w:t xml:space="preserve">    2．如乙方差价购买委托车辆时，差价由乙方享有，甲方无须再支付佣金。如乙方在规定代购周期内未代购甲方委托车辆的，甲方可选择：</w:t>
      </w:r>
      <w:r>
        <w:rPr>
          <w:rFonts w:ascii="Times New Roman" w:hAnsi="Times New Roman" w:eastAsia="方正仿宋_GBK"/>
          <w:sz w:val="32"/>
          <w:szCs w:val="32"/>
        </w:rPr>
        <w:sym w:font="Wingdings 2" w:char="00A3"/>
      </w:r>
      <w:r>
        <w:rPr>
          <w:rFonts w:ascii="Times New Roman" w:hAnsi="Times New Roman" w:eastAsia="方正仿宋_GBK"/>
          <w:sz w:val="32"/>
          <w:szCs w:val="32"/>
        </w:rPr>
        <w:t>继续以此方式委托代购；</w:t>
      </w:r>
      <w:r>
        <w:rPr>
          <w:rFonts w:ascii="Times New Roman" w:hAnsi="Times New Roman" w:eastAsia="方正仿宋_GBK"/>
          <w:sz w:val="32"/>
          <w:szCs w:val="32"/>
        </w:rPr>
        <w:sym w:font="Wingdings 2" w:char="00A3"/>
      </w:r>
      <w:r>
        <w:rPr>
          <w:rFonts w:ascii="Times New Roman" w:hAnsi="Times New Roman" w:eastAsia="方正仿宋_GBK"/>
          <w:sz w:val="32"/>
          <w:szCs w:val="32"/>
        </w:rPr>
        <w:t>变更代购价格；</w:t>
      </w:r>
      <w:r>
        <w:rPr>
          <w:rFonts w:ascii="Times New Roman" w:hAnsi="Times New Roman" w:eastAsia="方正仿宋_GBK"/>
          <w:sz w:val="32"/>
          <w:szCs w:val="32"/>
        </w:rPr>
        <w:sym w:font="Wingdings 2" w:char="00A3"/>
      </w:r>
      <w:r>
        <w:rPr>
          <w:rFonts w:ascii="Times New Roman" w:hAnsi="Times New Roman" w:eastAsia="方正仿宋_GBK"/>
          <w:sz w:val="32"/>
          <w:szCs w:val="32"/>
        </w:rPr>
        <w:t>解除双方委托关系。</w:t>
      </w: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sz w:val="32"/>
          <w:szCs w:val="32"/>
        </w:rPr>
      </w:pPr>
      <w:r>
        <w:rPr>
          <w:rFonts w:ascii="Times New Roman" w:hAnsi="Times New Roman" w:eastAsia="方正仿宋_GBK"/>
          <w:sz w:val="32"/>
          <w:szCs w:val="32"/>
        </w:rPr>
        <w:t xml:space="preserve">    3．车辆在代购过程中，经乙方通知验车，因甲方原因未能及时验车导致</w:t>
      </w:r>
      <w:r>
        <w:rPr>
          <w:rFonts w:hint="eastAsia" w:ascii="Times New Roman" w:hAnsi="Times New Roman" w:eastAsia="方正仿宋_GBK"/>
          <w:sz w:val="32"/>
          <w:szCs w:val="32"/>
        </w:rPr>
        <w:t>车辆产生的相关费用由</w:t>
      </w:r>
      <w:r>
        <w:rPr>
          <w:rFonts w:ascii="Times New Roman" w:hAnsi="Times New Roman" w:eastAsia="方正仿宋_GBK"/>
          <w:sz w:val="32"/>
          <w:szCs w:val="32"/>
        </w:rPr>
        <w:t>甲方自行承担</w:t>
      </w:r>
      <w:r>
        <w:rPr>
          <w:rFonts w:hint="eastAsia" w:ascii="Times New Roman" w:hAnsi="Times New Roman" w:eastAsia="方正仿宋_GBK"/>
          <w:sz w:val="32"/>
          <w:szCs w:val="32"/>
        </w:rPr>
        <w:t>。</w:t>
      </w:r>
    </w:p>
    <w:p>
      <w:pPr>
        <w:keepNext w:val="0"/>
        <w:keepLines w:val="0"/>
        <w:pageBreakBefore w:val="0"/>
        <w:widowControl w:val="0"/>
        <w:kinsoku/>
        <w:overflowPunct/>
        <w:topLinePunct w:val="0"/>
        <w:autoSpaceDE/>
        <w:autoSpaceDN/>
        <w:bidi w:val="0"/>
        <w:adjustRightInd/>
        <w:snapToGrid/>
        <w:spacing w:line="240" w:lineRule="auto"/>
        <w:ind w:left="0" w:right="0"/>
        <w:jc w:val="center"/>
        <w:textAlignment w:val="auto"/>
        <w:outlineLvl w:val="9"/>
        <w:rPr>
          <w:rFonts w:ascii="Times New Roman" w:hAnsi="Times New Roman" w:eastAsia="方正黑体_GBK"/>
          <w:sz w:val="32"/>
          <w:szCs w:val="32"/>
        </w:rPr>
      </w:pPr>
      <w:r>
        <w:rPr>
          <w:rFonts w:ascii="Times New Roman" w:hAnsi="Times New Roman" w:eastAsia="方正黑体_GBK"/>
          <w:sz w:val="32"/>
          <w:szCs w:val="32"/>
        </w:rPr>
        <w:t>第五条 甲方的权利和义务</w:t>
      </w: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sz w:val="32"/>
          <w:szCs w:val="32"/>
        </w:rPr>
      </w:pPr>
      <w:r>
        <w:rPr>
          <w:rFonts w:ascii="Times New Roman" w:hAnsi="Times New Roman" w:eastAsia="方正仿宋_GBK"/>
          <w:sz w:val="32"/>
          <w:szCs w:val="32"/>
        </w:rPr>
        <w:t xml:space="preserve">    1．甲方有权监督乙方认真履行合同规定的义务，有权了解委托事项的进展情况，并享有购买方式的建议权和知情权。</w:t>
      </w: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sz w:val="32"/>
          <w:szCs w:val="32"/>
        </w:rPr>
      </w:pPr>
      <w:r>
        <w:rPr>
          <w:rFonts w:ascii="Times New Roman" w:hAnsi="Times New Roman" w:eastAsia="方正仿宋_GBK"/>
          <w:sz w:val="32"/>
          <w:szCs w:val="32"/>
        </w:rPr>
        <w:t xml:space="preserve">    2．如乙方原因故意隐瞒车辆存在的重大质量问题给甲方造成损失的</w:t>
      </w:r>
      <w:r>
        <w:rPr>
          <w:rFonts w:hint="eastAsia" w:ascii="Times New Roman" w:hAnsi="Times New Roman" w:eastAsia="方正仿宋_GBK"/>
          <w:sz w:val="32"/>
          <w:szCs w:val="32"/>
        </w:rPr>
        <w:t>，乙方</w:t>
      </w:r>
      <w:r>
        <w:rPr>
          <w:rFonts w:ascii="Times New Roman" w:hAnsi="Times New Roman" w:eastAsia="方正仿宋_GBK"/>
          <w:sz w:val="32"/>
          <w:szCs w:val="32"/>
        </w:rPr>
        <w:t>应予以赔偿并承担违约责任；如乙方原因造成甲方和第三方就本合同涉及车辆产生争议及赔偿责任的，</w:t>
      </w:r>
      <w:r>
        <w:rPr>
          <w:rFonts w:hint="eastAsia" w:ascii="Times New Roman" w:hAnsi="Times New Roman" w:eastAsia="方正仿宋_GBK"/>
          <w:sz w:val="32"/>
          <w:szCs w:val="32"/>
        </w:rPr>
        <w:t>乙方</w:t>
      </w:r>
      <w:r>
        <w:rPr>
          <w:rFonts w:ascii="Times New Roman" w:hAnsi="Times New Roman" w:eastAsia="方正仿宋_GBK"/>
          <w:sz w:val="32"/>
          <w:szCs w:val="32"/>
        </w:rPr>
        <w:t>应当承担全部责任。</w:t>
      </w: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sz w:val="32"/>
          <w:szCs w:val="32"/>
        </w:rPr>
      </w:pPr>
      <w:r>
        <w:rPr>
          <w:rFonts w:ascii="Times New Roman" w:hAnsi="Times New Roman" w:eastAsia="方正仿宋_GBK"/>
          <w:sz w:val="32"/>
          <w:szCs w:val="32"/>
        </w:rPr>
        <w:t xml:space="preserve">    3．如甲方原因造成已成交车辆不能过户</w:t>
      </w:r>
      <w:r>
        <w:rPr>
          <w:rFonts w:hint="eastAsia" w:ascii="Times New Roman" w:hAnsi="Times New Roman" w:eastAsia="方正仿宋_GBK"/>
          <w:sz w:val="32"/>
          <w:szCs w:val="32"/>
        </w:rPr>
        <w:t>，</w:t>
      </w:r>
      <w:r>
        <w:rPr>
          <w:rFonts w:ascii="Times New Roman" w:hAnsi="Times New Roman" w:eastAsia="方正仿宋_GBK"/>
          <w:sz w:val="32"/>
          <w:szCs w:val="32"/>
        </w:rPr>
        <w:t>给乙方造成损失的</w:t>
      </w:r>
      <w:r>
        <w:rPr>
          <w:rFonts w:hint="eastAsia" w:ascii="Times New Roman" w:hAnsi="Times New Roman" w:eastAsia="方正仿宋_GBK"/>
          <w:sz w:val="32"/>
          <w:szCs w:val="32"/>
        </w:rPr>
        <w:t>，甲方</w:t>
      </w:r>
      <w:r>
        <w:rPr>
          <w:rFonts w:ascii="Times New Roman" w:hAnsi="Times New Roman" w:eastAsia="方正仿宋_GBK"/>
          <w:sz w:val="32"/>
          <w:szCs w:val="32"/>
        </w:rPr>
        <w:t>应予以赔偿并承担违约责任。</w:t>
      </w: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sz w:val="32"/>
          <w:szCs w:val="32"/>
        </w:rPr>
      </w:pPr>
      <w:r>
        <w:rPr>
          <w:rFonts w:ascii="Times New Roman" w:hAnsi="Times New Roman" w:eastAsia="方正仿宋_GBK"/>
          <w:sz w:val="32"/>
          <w:szCs w:val="32"/>
        </w:rPr>
        <w:t xml:space="preserve">    4．车辆在乙方交接给甲方之后的所有交通事故责任、</w:t>
      </w:r>
      <w:r>
        <w:rPr>
          <w:rFonts w:hint="eastAsia" w:ascii="Times New Roman" w:hAnsi="Times New Roman" w:eastAsia="方正仿宋_GBK"/>
          <w:sz w:val="32"/>
          <w:szCs w:val="32"/>
          <w:lang w:eastAsia="zh-CN"/>
        </w:rPr>
        <w:t>交通违法</w:t>
      </w:r>
      <w:r>
        <w:rPr>
          <w:rFonts w:ascii="Times New Roman" w:hAnsi="Times New Roman" w:eastAsia="方正仿宋_GBK"/>
          <w:sz w:val="32"/>
          <w:szCs w:val="32"/>
        </w:rPr>
        <w:t>罚款、债务等由甲方承担。</w:t>
      </w:r>
    </w:p>
    <w:p>
      <w:pPr>
        <w:keepNext w:val="0"/>
        <w:keepLines w:val="0"/>
        <w:pageBreakBefore w:val="0"/>
        <w:widowControl w:val="0"/>
        <w:kinsoku/>
        <w:overflowPunct/>
        <w:topLinePunct w:val="0"/>
        <w:autoSpaceDE/>
        <w:autoSpaceDN/>
        <w:bidi w:val="0"/>
        <w:adjustRightInd/>
        <w:snapToGrid/>
        <w:spacing w:line="240" w:lineRule="auto"/>
        <w:ind w:left="0" w:right="0"/>
        <w:jc w:val="center"/>
        <w:textAlignment w:val="auto"/>
        <w:outlineLvl w:val="9"/>
        <w:rPr>
          <w:rFonts w:ascii="Times New Roman" w:hAnsi="Times New Roman" w:eastAsia="方正黑体_GBK"/>
          <w:sz w:val="32"/>
          <w:szCs w:val="32"/>
        </w:rPr>
      </w:pPr>
      <w:r>
        <w:rPr>
          <w:rFonts w:ascii="Times New Roman" w:hAnsi="Times New Roman" w:eastAsia="方正黑体_GBK"/>
          <w:sz w:val="32"/>
          <w:szCs w:val="32"/>
        </w:rPr>
        <w:t>第六条 乙方的权利和义务</w:t>
      </w: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sz w:val="32"/>
          <w:szCs w:val="32"/>
        </w:rPr>
      </w:pPr>
      <w:r>
        <w:rPr>
          <w:rFonts w:ascii="Times New Roman" w:hAnsi="Times New Roman" w:eastAsia="方正仿宋_GBK"/>
          <w:sz w:val="32"/>
          <w:szCs w:val="32"/>
        </w:rPr>
        <w:t xml:space="preserve">    1．主动向甲方出示《营业执照》等能够证明其合法经营的文件或材料。</w:t>
      </w: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sz w:val="32"/>
          <w:szCs w:val="32"/>
        </w:rPr>
      </w:pPr>
      <w:r>
        <w:rPr>
          <w:rFonts w:ascii="Times New Roman" w:hAnsi="Times New Roman" w:eastAsia="方正仿宋_GBK"/>
          <w:sz w:val="32"/>
          <w:szCs w:val="32"/>
        </w:rPr>
        <w:t xml:space="preserve">    2．及时向甲方报告委托事务的处理情况，并对甲方其代购车辆价格提出建议</w:t>
      </w:r>
      <w:r>
        <w:rPr>
          <w:rFonts w:hint="eastAsia" w:ascii="Times New Roman" w:hAnsi="Times New Roman" w:eastAsia="方正仿宋_GBK"/>
          <w:sz w:val="32"/>
          <w:szCs w:val="32"/>
        </w:rPr>
        <w:t>，有义务</w:t>
      </w:r>
      <w:r>
        <w:rPr>
          <w:rFonts w:ascii="Times New Roman" w:hAnsi="Times New Roman" w:eastAsia="方正仿宋_GBK"/>
          <w:sz w:val="32"/>
          <w:szCs w:val="32"/>
        </w:rPr>
        <w:t>保守</w:t>
      </w:r>
      <w:r>
        <w:rPr>
          <w:rFonts w:hint="eastAsia" w:ascii="Times New Roman" w:hAnsi="Times New Roman" w:eastAsia="方正仿宋_GBK"/>
          <w:sz w:val="32"/>
          <w:szCs w:val="32"/>
        </w:rPr>
        <w:t>甲方</w:t>
      </w:r>
      <w:r>
        <w:rPr>
          <w:rFonts w:ascii="Times New Roman" w:hAnsi="Times New Roman" w:eastAsia="方正仿宋_GBK"/>
          <w:sz w:val="32"/>
          <w:szCs w:val="32"/>
        </w:rPr>
        <w:t>商业秘密。</w:t>
      </w: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sz w:val="32"/>
          <w:szCs w:val="32"/>
        </w:rPr>
      </w:pPr>
      <w:r>
        <w:rPr>
          <w:rFonts w:ascii="Times New Roman" w:hAnsi="Times New Roman" w:eastAsia="方正仿宋_GBK"/>
          <w:sz w:val="32"/>
          <w:szCs w:val="32"/>
        </w:rPr>
        <w:t xml:space="preserve">    3．代购车辆未交付时，乙方应妥善保管车辆及证照，实施有效管理并承担损毁、灭失的风险（属于此车本身的机械、性能等原因或其他不可抗力的因素导致的损失除外）。</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4．不得以胁迫、欺诈等非法手段进行交易，须按甲方要求及授权范围代购委托车辆。</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5．乙方根据甲方要求代为办理车辆鉴定评估，鉴定评估所发生的费用由甲方承担。</w:t>
      </w:r>
    </w:p>
    <w:p>
      <w:pPr>
        <w:keepNext w:val="0"/>
        <w:keepLines w:val="0"/>
        <w:pageBreakBefore w:val="0"/>
        <w:widowControl w:val="0"/>
        <w:kinsoku/>
        <w:overflowPunct/>
        <w:topLinePunct w:val="0"/>
        <w:autoSpaceDE/>
        <w:autoSpaceDN/>
        <w:bidi w:val="0"/>
        <w:adjustRightInd/>
        <w:snapToGrid/>
        <w:spacing w:line="240" w:lineRule="auto"/>
        <w:ind w:left="0" w:right="0"/>
        <w:jc w:val="center"/>
        <w:textAlignment w:val="auto"/>
        <w:outlineLvl w:val="9"/>
        <w:rPr>
          <w:rFonts w:ascii="Times New Roman" w:hAnsi="Times New Roman" w:eastAsia="方正黑体_GBK"/>
          <w:sz w:val="32"/>
          <w:szCs w:val="32"/>
        </w:rPr>
      </w:pPr>
      <w:r>
        <w:rPr>
          <w:rFonts w:ascii="Times New Roman" w:hAnsi="Times New Roman" w:eastAsia="方正黑体_GBK"/>
          <w:sz w:val="32"/>
          <w:szCs w:val="32"/>
        </w:rPr>
        <w:t>第七条 违约责任</w:t>
      </w: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sz w:val="32"/>
          <w:szCs w:val="32"/>
        </w:rPr>
      </w:pPr>
      <w:r>
        <w:rPr>
          <w:rFonts w:ascii="Times New Roman" w:hAnsi="Times New Roman" w:eastAsia="方正仿宋_GBK"/>
          <w:sz w:val="32"/>
          <w:szCs w:val="32"/>
        </w:rPr>
        <w:t xml:space="preserve">    1．任何一方违反本合同约定的，均应赔偿由此给对方造成的损失。</w:t>
      </w: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sz w:val="32"/>
          <w:szCs w:val="32"/>
        </w:rPr>
      </w:pPr>
      <w:r>
        <w:rPr>
          <w:rFonts w:ascii="Times New Roman" w:hAnsi="Times New Roman" w:eastAsia="方正仿宋_GBK"/>
          <w:sz w:val="32"/>
          <w:szCs w:val="32"/>
        </w:rPr>
        <w:t xml:space="preserve">    2．如甲方原因造成乙方或第三方就本合同涉及车辆产生争议及赔偿责任的，甲方应承担全部责任，应退还车辆，并支付实际发生的费用。</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3．如乙方原因造成委托车辆不能过户的，乙方除赔偿损失外，还应接受甲方退回的车辆，并全部返还已收取的车款。</w:t>
      </w:r>
    </w:p>
    <w:p>
      <w:pPr>
        <w:keepNext w:val="0"/>
        <w:keepLines w:val="0"/>
        <w:pageBreakBefore w:val="0"/>
        <w:widowControl w:val="0"/>
        <w:kinsoku/>
        <w:overflowPunct/>
        <w:topLinePunct w:val="0"/>
        <w:autoSpaceDE/>
        <w:autoSpaceDN/>
        <w:bidi w:val="0"/>
        <w:adjustRightInd/>
        <w:snapToGrid/>
        <w:spacing w:line="240" w:lineRule="auto"/>
        <w:ind w:left="0" w:right="0"/>
        <w:jc w:val="center"/>
        <w:textAlignment w:val="auto"/>
        <w:outlineLvl w:val="9"/>
        <w:rPr>
          <w:rFonts w:ascii="Times New Roman" w:hAnsi="Times New Roman" w:eastAsia="方正黑体_GBK"/>
          <w:sz w:val="32"/>
          <w:szCs w:val="32"/>
        </w:rPr>
      </w:pPr>
      <w:r>
        <w:rPr>
          <w:rFonts w:ascii="Times New Roman" w:hAnsi="Times New Roman" w:eastAsia="方正黑体_GBK"/>
          <w:sz w:val="32"/>
          <w:szCs w:val="32"/>
        </w:rPr>
        <w:t>第八条 合同争议解决方式</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left"/>
        <w:textAlignment w:val="auto"/>
        <w:outlineLvl w:val="9"/>
        <w:rPr>
          <w:rFonts w:ascii="Times New Roman" w:hAnsi="Times New Roman" w:eastAsia="方正仿宋_GBK"/>
          <w:sz w:val="32"/>
          <w:szCs w:val="32"/>
        </w:rPr>
      </w:pPr>
      <w:r>
        <w:rPr>
          <w:rFonts w:ascii="Times New Roman" w:hAnsi="Times New Roman" w:eastAsia="方正仿宋_GBK"/>
          <w:sz w:val="32"/>
          <w:szCs w:val="32"/>
        </w:rPr>
        <w:t>因本合同发生的争议，由当事人协商或委托第三方调解解决；协商或调解不成的，按下列</w:t>
      </w:r>
      <w:r>
        <w:rPr>
          <w:rFonts w:ascii="Times New Roman" w:hAnsi="Times New Roman" w:eastAsia="方正仿宋_GBK"/>
          <w:sz w:val="32"/>
          <w:szCs w:val="32"/>
          <w:u w:val="single"/>
        </w:rPr>
        <w:t xml:space="preserve">   </w:t>
      </w:r>
      <w:r>
        <w:rPr>
          <w:rFonts w:ascii="Times New Roman" w:hAnsi="Times New Roman" w:eastAsia="方正仿宋_GBK"/>
          <w:sz w:val="32"/>
          <w:szCs w:val="32"/>
        </w:rPr>
        <w:t>方式解决：</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left"/>
        <w:textAlignment w:val="auto"/>
        <w:outlineLvl w:val="9"/>
        <w:rPr>
          <w:rFonts w:ascii="Times New Roman" w:hAnsi="Times New Roman" w:eastAsia="方正仿宋_GBK"/>
          <w:sz w:val="32"/>
          <w:szCs w:val="32"/>
        </w:rPr>
      </w:pPr>
      <w:r>
        <w:rPr>
          <w:rFonts w:ascii="Times New Roman" w:hAnsi="Times New Roman" w:eastAsia="方正仿宋_GBK"/>
          <w:sz w:val="32"/>
          <w:szCs w:val="32"/>
        </w:rPr>
        <w:t>（1）向</w:t>
      </w:r>
      <w:r>
        <w:rPr>
          <w:rFonts w:ascii="Times New Roman" w:hAnsi="Times New Roman" w:eastAsia="方正仿宋_GBK"/>
          <w:sz w:val="32"/>
          <w:szCs w:val="32"/>
          <w:u w:val="single"/>
        </w:rPr>
        <w:t xml:space="preserve">                </w:t>
      </w:r>
      <w:r>
        <w:rPr>
          <w:rFonts w:ascii="Times New Roman" w:hAnsi="Times New Roman" w:eastAsia="方正仿宋_GBK"/>
          <w:sz w:val="32"/>
          <w:szCs w:val="32"/>
        </w:rPr>
        <w:t>仲裁委员会申请仲裁。</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left"/>
        <w:textAlignment w:val="auto"/>
        <w:outlineLvl w:val="9"/>
        <w:rPr>
          <w:rFonts w:ascii="Times New Roman" w:hAnsi="Times New Roman" w:eastAsia="方正仿宋_GBK"/>
          <w:sz w:val="32"/>
          <w:szCs w:val="32"/>
          <w:shd w:val="clear" w:color="auto" w:fill="FFFFFF"/>
        </w:rPr>
      </w:pPr>
      <w:r>
        <w:rPr>
          <w:rFonts w:ascii="Times New Roman" w:hAnsi="Times New Roman" w:eastAsia="方正仿宋_GBK"/>
          <w:sz w:val="32"/>
          <w:szCs w:val="32"/>
        </w:rPr>
        <w:t>（2）依法向</w:t>
      </w:r>
      <w:r>
        <w:rPr>
          <w:rFonts w:ascii="Times New Roman" w:hAnsi="Times New Roman" w:eastAsia="方正仿宋_GBK"/>
          <w:sz w:val="32"/>
          <w:szCs w:val="32"/>
          <w:u w:val="single"/>
        </w:rPr>
        <w:t xml:space="preserve">                </w:t>
      </w:r>
      <w:r>
        <w:rPr>
          <w:rFonts w:ascii="Times New Roman" w:hAnsi="Times New Roman" w:eastAsia="方正仿宋_GBK"/>
          <w:sz w:val="32"/>
          <w:szCs w:val="32"/>
        </w:rPr>
        <w:t>所在地人民法院起诉。</w:t>
      </w:r>
    </w:p>
    <w:p>
      <w:pPr>
        <w:pStyle w:val="3"/>
        <w:keepNext w:val="0"/>
        <w:keepLines w:val="0"/>
        <w:pageBreakBefore w:val="0"/>
        <w:widowControl w:val="0"/>
        <w:kinsoku/>
        <w:overflowPunct/>
        <w:topLinePunct w:val="0"/>
        <w:autoSpaceDE/>
        <w:autoSpaceDN/>
        <w:bidi w:val="0"/>
        <w:adjustRightInd/>
        <w:snapToGrid/>
        <w:spacing w:before="0" w:after="0" w:line="240" w:lineRule="auto"/>
        <w:ind w:left="0" w:right="0"/>
        <w:jc w:val="center"/>
        <w:textAlignment w:val="auto"/>
        <w:outlineLvl w:val="9"/>
        <w:rPr>
          <w:rFonts w:ascii="Times New Roman" w:hAnsi="Times New Roman" w:eastAsia="方正仿宋_GBK"/>
          <w:sz w:val="32"/>
          <w:szCs w:val="32"/>
        </w:rPr>
      </w:pPr>
      <w:r>
        <w:rPr>
          <w:rFonts w:ascii="Times New Roman" w:hAnsi="Times New Roman" w:eastAsia="方正黑体_GBK"/>
          <w:sz w:val="32"/>
          <w:szCs w:val="32"/>
        </w:rPr>
        <w:t xml:space="preserve">第九条 </w:t>
      </w:r>
      <w:r>
        <w:rPr>
          <w:rStyle w:val="9"/>
          <w:rFonts w:ascii="Times New Roman" w:hAnsi="Times New Roman" w:eastAsia="方正黑体_GBK"/>
          <w:b w:val="0"/>
          <w:kern w:val="0"/>
          <w:sz w:val="32"/>
          <w:szCs w:val="32"/>
          <w:shd w:val="clear" w:color="auto" w:fill="FFFFFF"/>
        </w:rPr>
        <w:t>通知与联系</w:t>
      </w:r>
    </w:p>
    <w:p>
      <w:pPr>
        <w:pStyle w:val="3"/>
        <w:keepNext w:val="0"/>
        <w:keepLines w:val="0"/>
        <w:pageBreakBefore w:val="0"/>
        <w:widowControl w:val="0"/>
        <w:kinsoku/>
        <w:overflowPunct/>
        <w:topLinePunct w:val="0"/>
        <w:autoSpaceDE/>
        <w:autoSpaceDN/>
        <w:bidi w:val="0"/>
        <w:adjustRightInd/>
        <w:snapToGrid/>
        <w:spacing w:before="0" w:after="0" w:line="240" w:lineRule="auto"/>
        <w:ind w:left="0" w:right="0" w:firstLine="640" w:firstLineChars="200"/>
        <w:jc w:val="both"/>
        <w:textAlignment w:val="auto"/>
        <w:outlineLvl w:val="9"/>
        <w:rPr>
          <w:rFonts w:ascii="Times New Roman" w:hAnsi="Times New Roman" w:eastAsia="方正仿宋_GBK"/>
          <w:sz w:val="32"/>
          <w:szCs w:val="32"/>
        </w:rPr>
      </w:pPr>
      <w:r>
        <w:rPr>
          <w:rFonts w:ascii="Times New Roman" w:hAnsi="Times New Roman" w:eastAsia="方正仿宋_GBK"/>
          <w:sz w:val="32"/>
          <w:szCs w:val="32"/>
        </w:rPr>
        <w:t>按各方在本合同首页确认的通讯地址及联系方式向任何一方以书面邮件（快递）、电子邮件、短信息的方式发出通知、资料等，无论是否被实际签收，均视为有效送达对方；受送达人拒收、无人签收、非本人签收等均不影响送达的有效性。各方通讯方式若有改变，应于</w:t>
      </w:r>
      <w:r>
        <w:rPr>
          <w:rFonts w:ascii="Times New Roman" w:hAnsi="Times New Roman" w:eastAsia="方正仿宋_GBK"/>
          <w:sz w:val="32"/>
          <w:szCs w:val="32"/>
          <w:u w:val="single"/>
        </w:rPr>
        <w:t xml:space="preserve">   </w:t>
      </w:r>
      <w:r>
        <w:rPr>
          <w:rFonts w:ascii="Times New Roman" w:hAnsi="Times New Roman" w:eastAsia="方正仿宋_GBK"/>
          <w:sz w:val="32"/>
          <w:szCs w:val="32"/>
        </w:rPr>
        <w:t>日内书面通知对方，否则由此造成的损失及相关责任由变更方负责。</w:t>
      </w:r>
    </w:p>
    <w:p>
      <w:pPr>
        <w:keepNext w:val="0"/>
        <w:keepLines w:val="0"/>
        <w:pageBreakBefore w:val="0"/>
        <w:widowControl w:val="0"/>
        <w:kinsoku/>
        <w:overflowPunct/>
        <w:topLinePunct w:val="0"/>
        <w:autoSpaceDE/>
        <w:autoSpaceDN/>
        <w:bidi w:val="0"/>
        <w:adjustRightInd/>
        <w:snapToGrid/>
        <w:spacing w:line="240" w:lineRule="auto"/>
        <w:ind w:left="0" w:right="0"/>
        <w:jc w:val="center"/>
        <w:textAlignment w:val="auto"/>
        <w:outlineLvl w:val="9"/>
        <w:rPr>
          <w:rFonts w:ascii="Times New Roman" w:hAnsi="Times New Roman" w:eastAsia="方正黑体_GBK"/>
          <w:sz w:val="32"/>
          <w:szCs w:val="32"/>
        </w:rPr>
      </w:pPr>
      <w:r>
        <w:rPr>
          <w:rStyle w:val="9"/>
          <w:rFonts w:ascii="Times New Roman" w:hAnsi="Times New Roman" w:eastAsia="方正黑体_GBK"/>
          <w:b w:val="0"/>
          <w:kern w:val="0"/>
          <w:sz w:val="32"/>
          <w:szCs w:val="32"/>
          <w:shd w:val="clear" w:color="auto" w:fill="FFFFFF"/>
        </w:rPr>
        <w:t>第十条</w:t>
      </w:r>
      <w:r>
        <w:rPr>
          <w:rStyle w:val="9"/>
          <w:rFonts w:hint="eastAsia" w:ascii="Times New Roman" w:hAnsi="Times New Roman" w:eastAsia="方正黑体_GBK"/>
          <w:b w:val="0"/>
          <w:kern w:val="0"/>
          <w:sz w:val="32"/>
          <w:szCs w:val="32"/>
          <w:shd w:val="clear" w:color="auto" w:fill="FFFFFF"/>
          <w:lang w:val="en-US" w:eastAsia="zh-CN"/>
        </w:rPr>
        <w:t xml:space="preserve"> </w:t>
      </w:r>
      <w:r>
        <w:rPr>
          <w:rStyle w:val="9"/>
          <w:rFonts w:ascii="Times New Roman" w:hAnsi="Times New Roman" w:eastAsia="方正黑体_GBK"/>
          <w:b w:val="0"/>
          <w:sz w:val="32"/>
          <w:szCs w:val="32"/>
          <w:shd w:val="clear" w:color="auto" w:fill="FFFFFF"/>
        </w:rPr>
        <w:t>合同的生效</w:t>
      </w:r>
    </w:p>
    <w:p>
      <w:pPr>
        <w:pStyle w:val="3"/>
        <w:keepNext w:val="0"/>
        <w:keepLines w:val="0"/>
        <w:pageBreakBefore w:val="0"/>
        <w:widowControl w:val="0"/>
        <w:kinsoku/>
        <w:overflowPunct/>
        <w:topLinePunct w:val="0"/>
        <w:autoSpaceDE/>
        <w:autoSpaceDN/>
        <w:bidi w:val="0"/>
        <w:adjustRightInd/>
        <w:snapToGrid/>
        <w:spacing w:before="0" w:after="0" w:line="240" w:lineRule="auto"/>
        <w:ind w:left="0" w:right="0" w:firstLine="640" w:firstLineChars="200"/>
        <w:jc w:val="both"/>
        <w:textAlignment w:val="auto"/>
        <w:outlineLvl w:val="9"/>
        <w:rPr>
          <w:rFonts w:hint="eastAsia" w:ascii="Times New Roman" w:hAnsi="Times New Roman" w:eastAsia="方正仿宋_GBK"/>
          <w:sz w:val="32"/>
          <w:szCs w:val="32"/>
        </w:rPr>
      </w:pPr>
      <w:r>
        <w:rPr>
          <w:rFonts w:ascii="Times New Roman" w:hAnsi="Times New Roman" w:eastAsia="方正仿宋_GBK"/>
          <w:bCs/>
          <w:sz w:val="32"/>
          <w:szCs w:val="32"/>
        </w:rPr>
        <w:t>1．</w:t>
      </w:r>
      <w:r>
        <w:rPr>
          <w:rFonts w:ascii="Times New Roman" w:hAnsi="Times New Roman" w:eastAsia="方正仿宋_GBK"/>
          <w:sz w:val="32"/>
          <w:szCs w:val="32"/>
        </w:rPr>
        <w:t>本合同自</w:t>
      </w:r>
      <w:r>
        <w:rPr>
          <w:rFonts w:hint="eastAsia" w:ascii="Times New Roman" w:hAnsi="Times New Roman" w:eastAsia="方正仿宋_GBK"/>
          <w:sz w:val="32"/>
          <w:szCs w:val="32"/>
        </w:rPr>
        <w:t>甲、乙双方签字盖章之日起生效。本合同一</w:t>
      </w:r>
    </w:p>
    <w:p>
      <w:pPr>
        <w:pStyle w:val="3"/>
        <w:keepNext w:val="0"/>
        <w:keepLines w:val="0"/>
        <w:pageBreakBefore w:val="0"/>
        <w:widowControl w:val="0"/>
        <w:kinsoku/>
        <w:overflowPunct/>
        <w:topLinePunct w:val="0"/>
        <w:autoSpaceDE/>
        <w:autoSpaceDN/>
        <w:bidi w:val="0"/>
        <w:adjustRightInd/>
        <w:snapToGrid/>
        <w:spacing w:before="0" w:after="0" w:line="240" w:lineRule="auto"/>
        <w:ind w:left="0" w:right="0" w:firstLine="0"/>
        <w:jc w:val="both"/>
        <w:textAlignment w:val="auto"/>
        <w:outlineLvl w:val="9"/>
        <w:rPr>
          <w:rFonts w:hint="eastAsia" w:ascii="Times New Roman" w:hAnsi="Times New Roman" w:eastAsia="方正仿宋_GBK"/>
          <w:bCs/>
          <w:sz w:val="32"/>
          <w:szCs w:val="32"/>
        </w:rPr>
      </w:pPr>
      <w:r>
        <w:rPr>
          <w:rFonts w:hint="eastAsia" w:ascii="Times New Roman" w:hAnsi="Times New Roman" w:eastAsia="方正仿宋_GBK"/>
          <w:sz w:val="32"/>
          <w:szCs w:val="32"/>
        </w:rPr>
        <w:t>式</w:t>
      </w:r>
      <w:r>
        <w:rPr>
          <w:rFonts w:hint="eastAsia" w:ascii="Times New Roman" w:hAnsi="Times New Roman" w:eastAsia="方正仿宋_GBK"/>
          <w:sz w:val="32"/>
          <w:szCs w:val="32"/>
          <w:u w:val="single"/>
          <w:lang w:val="en-US" w:eastAsia="zh-CN"/>
        </w:rPr>
        <w:t xml:space="preserve">   </w:t>
      </w:r>
      <w:r>
        <w:rPr>
          <w:rFonts w:hint="eastAsia" w:ascii="Times New Roman" w:hAnsi="Times New Roman" w:eastAsia="方正仿宋_GBK"/>
          <w:sz w:val="32"/>
          <w:szCs w:val="32"/>
        </w:rPr>
        <w:t>份，甲、乙双方各持</w:t>
      </w:r>
      <w:r>
        <w:rPr>
          <w:rFonts w:hint="eastAsia" w:ascii="Times New Roman" w:hAnsi="Times New Roman" w:eastAsia="方正仿宋_GBK"/>
          <w:sz w:val="32"/>
          <w:szCs w:val="32"/>
          <w:u w:val="single"/>
          <w:lang w:val="en-US" w:eastAsia="zh-CN"/>
        </w:rPr>
        <w:t xml:space="preserve">   </w:t>
      </w:r>
      <w:r>
        <w:rPr>
          <w:rFonts w:hint="eastAsia" w:ascii="Times New Roman" w:hAnsi="Times New Roman" w:eastAsia="方正仿宋_GBK"/>
          <w:sz w:val="32"/>
          <w:szCs w:val="32"/>
        </w:rPr>
        <w:t>份，每份具有同等法律效力</w:t>
      </w:r>
      <w:r>
        <w:rPr>
          <w:rFonts w:ascii="Times New Roman" w:hAnsi="Times New Roman" w:eastAsia="方正仿宋_GBK"/>
          <w:sz w:val="32"/>
          <w:szCs w:val="32"/>
        </w:rPr>
        <w:t>。</w:t>
      </w:r>
    </w:p>
    <w:p>
      <w:pPr>
        <w:pStyle w:val="3"/>
        <w:keepNext w:val="0"/>
        <w:keepLines w:val="0"/>
        <w:pageBreakBefore w:val="0"/>
        <w:widowControl w:val="0"/>
        <w:kinsoku/>
        <w:overflowPunct/>
        <w:topLinePunct w:val="0"/>
        <w:autoSpaceDE/>
        <w:autoSpaceDN/>
        <w:bidi w:val="0"/>
        <w:adjustRightInd/>
        <w:snapToGrid/>
        <w:spacing w:before="0" w:after="0" w:line="240" w:lineRule="auto"/>
        <w:ind w:left="0" w:right="0" w:firstLine="640" w:firstLineChars="200"/>
        <w:jc w:val="both"/>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2．本合同生效后，双方对合同内容的变更或补充应以书面方式作出。</w:t>
      </w:r>
    </w:p>
    <w:p>
      <w:pPr>
        <w:pStyle w:val="3"/>
        <w:keepNext w:val="0"/>
        <w:keepLines w:val="0"/>
        <w:pageBreakBefore w:val="0"/>
        <w:widowControl w:val="0"/>
        <w:kinsoku/>
        <w:overflowPunct/>
        <w:topLinePunct w:val="0"/>
        <w:autoSpaceDE/>
        <w:autoSpaceDN/>
        <w:bidi w:val="0"/>
        <w:adjustRightInd/>
        <w:snapToGrid/>
        <w:spacing w:before="0" w:after="0" w:line="240" w:lineRule="auto"/>
        <w:ind w:left="0" w:right="0" w:firstLine="640" w:firstLineChars="200"/>
        <w:jc w:val="both"/>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3．本合同附件</w:t>
      </w:r>
      <w:r>
        <w:rPr>
          <w:rFonts w:hint="eastAsia" w:ascii="Times New Roman" w:hAnsi="Times New Roman" w:eastAsia="方正仿宋_GBK"/>
          <w:bCs/>
          <w:sz w:val="32"/>
          <w:szCs w:val="32"/>
          <w:lang w:eastAsia="zh-CN"/>
        </w:rPr>
        <w:t>（如有）</w:t>
      </w:r>
      <w:r>
        <w:rPr>
          <w:rFonts w:ascii="Times New Roman" w:hAnsi="Times New Roman" w:eastAsia="方正仿宋_GBK"/>
          <w:bCs/>
          <w:sz w:val="32"/>
          <w:szCs w:val="32"/>
        </w:rPr>
        <w:t>作为本合同的有效组成部分，与本合同具有同等法律效力。</w:t>
      </w:r>
    </w:p>
    <w:p>
      <w:pPr>
        <w:pStyle w:val="3"/>
        <w:keepNext w:val="0"/>
        <w:keepLines w:val="0"/>
        <w:pageBreakBefore w:val="0"/>
        <w:widowControl w:val="0"/>
        <w:kinsoku/>
        <w:overflowPunct/>
        <w:topLinePunct w:val="0"/>
        <w:autoSpaceDE/>
        <w:autoSpaceDN/>
        <w:bidi w:val="0"/>
        <w:adjustRightInd/>
        <w:snapToGrid/>
        <w:spacing w:before="0" w:after="0" w:line="240" w:lineRule="auto"/>
        <w:ind w:left="0" w:right="0"/>
        <w:jc w:val="center"/>
        <w:textAlignment w:val="auto"/>
        <w:outlineLvl w:val="9"/>
        <w:rPr>
          <w:rFonts w:ascii="Times New Roman" w:hAnsi="Times New Roman" w:eastAsia="方正黑体_GBK"/>
          <w:sz w:val="32"/>
          <w:szCs w:val="32"/>
        </w:rPr>
      </w:pPr>
      <w:r>
        <w:rPr>
          <w:rStyle w:val="9"/>
          <w:rFonts w:ascii="Times New Roman" w:hAnsi="Times New Roman" w:eastAsia="方正黑体_GBK"/>
          <w:b w:val="0"/>
          <w:sz w:val="32"/>
          <w:szCs w:val="32"/>
          <w:shd w:val="clear" w:color="auto" w:fill="FFFFFF"/>
        </w:rPr>
        <w:t>第十一条 其他约定</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ascii="Times New Roman" w:hAnsi="Times New Roman" w:eastAsia="方正仿宋_GBK"/>
          <w:sz w:val="32"/>
          <w:szCs w:val="32"/>
          <w:shd w:val="clear" w:color="auto" w:fill="FFFFFF"/>
        </w:rPr>
      </w:pP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ascii="Times New Roman" w:hAnsi="Times New Roman" w:eastAsia="方正仿宋_GBK"/>
          <w:sz w:val="32"/>
          <w:szCs w:val="32"/>
          <w:shd w:val="clear" w:color="auto" w:fill="FFFFFF"/>
        </w:rPr>
      </w:pP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Style w:val="9"/>
          <w:rFonts w:ascii="Times New Roman" w:hAnsi="Times New Roman" w:eastAsia="方正仿宋_GBK"/>
          <w:b w:val="0"/>
          <w:sz w:val="32"/>
          <w:szCs w:val="32"/>
          <w:shd w:val="clear" w:color="auto" w:fill="FFFFFF"/>
        </w:rPr>
      </w:pP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Style w:val="9"/>
          <w:rFonts w:hint="eastAsia" w:ascii="Times New Roman" w:hAnsi="Times New Roman" w:eastAsia="方正仿宋_GBK"/>
          <w:b w:val="0"/>
          <w:sz w:val="32"/>
          <w:szCs w:val="32"/>
          <w:shd w:val="clear" w:color="auto" w:fill="FFFFFF"/>
        </w:rPr>
      </w:pPr>
      <w:r>
        <w:rPr>
          <w:rStyle w:val="9"/>
          <w:rFonts w:ascii="Times New Roman" w:hAnsi="Times New Roman" w:eastAsia="方正仿宋_GBK"/>
          <w:b w:val="0"/>
          <w:sz w:val="32"/>
          <w:szCs w:val="32"/>
          <w:shd w:val="clear" w:color="auto" w:fill="FFFFFF"/>
        </w:rPr>
        <w:t>甲方</w:t>
      </w:r>
      <w:r>
        <w:rPr>
          <w:rFonts w:ascii="Times New Roman" w:hAnsi="Times New Roman" w:eastAsia="方正仿宋_GBK"/>
          <w:sz w:val="32"/>
          <w:szCs w:val="32"/>
          <w:shd w:val="clear" w:color="auto" w:fill="FFFFFF"/>
        </w:rPr>
        <w:t>（</w:t>
      </w:r>
      <w:r>
        <w:rPr>
          <w:rFonts w:hint="eastAsia" w:ascii="Times New Roman" w:hAnsi="Times New Roman" w:eastAsia="方正仿宋_GBK"/>
          <w:sz w:val="32"/>
          <w:szCs w:val="32"/>
          <w:shd w:val="clear" w:color="auto" w:fill="FFFFFF"/>
          <w:lang w:eastAsia="zh-CN"/>
        </w:rPr>
        <w:t>盖章</w:t>
      </w:r>
      <w:r>
        <w:rPr>
          <w:rFonts w:ascii="Times New Roman" w:hAnsi="Times New Roman" w:eastAsia="方正仿宋_GBK"/>
          <w:sz w:val="32"/>
          <w:szCs w:val="32"/>
          <w:shd w:val="clear" w:color="auto" w:fill="FFFFFF"/>
        </w:rPr>
        <w:t>）</w:t>
      </w:r>
      <w:r>
        <w:rPr>
          <w:rStyle w:val="9"/>
          <w:rFonts w:ascii="Times New Roman" w:hAnsi="Times New Roman" w:eastAsia="方正仿宋_GBK"/>
          <w:b w:val="0"/>
          <w:sz w:val="32"/>
          <w:szCs w:val="32"/>
          <w:shd w:val="clear" w:color="auto" w:fill="FFFFFF"/>
        </w:rPr>
        <w:t xml:space="preserve">：         </w:t>
      </w:r>
      <w:r>
        <w:rPr>
          <w:rStyle w:val="9"/>
          <w:rFonts w:hint="eastAsia" w:ascii="Times New Roman" w:hAnsi="Times New Roman" w:eastAsia="方正仿宋_GBK"/>
          <w:b w:val="0"/>
          <w:sz w:val="32"/>
          <w:szCs w:val="32"/>
          <w:shd w:val="clear" w:color="auto" w:fill="FFFFFF"/>
        </w:rPr>
        <w:t>乙方（</w:t>
      </w:r>
      <w:r>
        <w:rPr>
          <w:rStyle w:val="9"/>
          <w:rFonts w:hint="eastAsia" w:ascii="Times New Roman" w:hAnsi="Times New Roman" w:eastAsia="方正仿宋_GBK"/>
          <w:b w:val="0"/>
          <w:sz w:val="32"/>
          <w:szCs w:val="32"/>
          <w:shd w:val="clear" w:color="auto" w:fill="FFFFFF"/>
          <w:lang w:eastAsia="zh-CN"/>
        </w:rPr>
        <w:t>盖章</w:t>
      </w:r>
      <w:r>
        <w:rPr>
          <w:rStyle w:val="9"/>
          <w:rFonts w:hint="eastAsia" w:ascii="Times New Roman" w:hAnsi="Times New Roman" w:eastAsia="方正仿宋_GBK"/>
          <w:b w:val="0"/>
          <w:sz w:val="32"/>
          <w:szCs w:val="32"/>
          <w:shd w:val="clear" w:color="auto" w:fill="FFFFFF"/>
        </w:rPr>
        <w:t>）</w:t>
      </w:r>
      <w:r>
        <w:rPr>
          <w:rStyle w:val="9"/>
          <w:rFonts w:hint="eastAsia" w:ascii="Times New Roman" w:hAnsi="Times New Roman" w:eastAsia="方正仿宋_GBK"/>
          <w:b w:val="0"/>
          <w:sz w:val="32"/>
          <w:szCs w:val="32"/>
          <w:shd w:val="clear" w:color="auto" w:fill="FFFFFF"/>
          <w:lang w:eastAsia="zh-CN"/>
        </w:rPr>
        <w:t>：</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320" w:firstLineChars="100"/>
        <w:jc w:val="both"/>
        <w:textAlignment w:val="auto"/>
        <w:outlineLvl w:val="9"/>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 xml:space="preserve">  </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320" w:firstLineChars="100"/>
        <w:jc w:val="both"/>
        <w:textAlignment w:val="auto"/>
        <w:outlineLvl w:val="9"/>
        <w:rPr>
          <w:rFonts w:hint="default" w:ascii="Times New Roman" w:hAnsi="Times New Roman" w:eastAsia="方正仿宋_GBK"/>
          <w:sz w:val="32"/>
          <w:szCs w:val="32"/>
          <w:shd w:val="clear" w:color="auto" w:fill="FFFFFF"/>
          <w:lang w:val="en-US" w:eastAsia="zh-CN"/>
        </w:rPr>
      </w:pPr>
      <w:r>
        <w:rPr>
          <w:rFonts w:hint="eastAsia" w:ascii="Times New Roman" w:hAnsi="Times New Roman" w:eastAsia="方正仿宋_GBK"/>
          <w:sz w:val="32"/>
          <w:szCs w:val="32"/>
          <w:shd w:val="clear" w:color="auto" w:fill="FFFFFF"/>
          <w:lang w:val="en-US" w:eastAsia="zh-CN"/>
        </w:rPr>
        <w:t xml:space="preserve">  </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ascii="Times New Roman" w:hAnsi="Times New Roman" w:eastAsia="方正仿宋_GBK"/>
          <w:sz w:val="32"/>
          <w:szCs w:val="32"/>
          <w:shd w:val="clear" w:color="auto" w:fill="FFFFFF"/>
        </w:rPr>
      </w:pPr>
      <w:r>
        <w:rPr>
          <w:rFonts w:hint="eastAsia" w:ascii="Times New Roman" w:hAnsi="Times New Roman" w:eastAsia="方正仿宋_GBK"/>
          <w:sz w:val="32"/>
          <w:szCs w:val="32"/>
          <w:shd w:val="clear" w:color="auto" w:fill="FFFFFF"/>
        </w:rPr>
        <w:t>经办人（签印）</w:t>
      </w:r>
      <w:r>
        <w:rPr>
          <w:rFonts w:hint="eastAsia" w:ascii="Times New Roman" w:hAnsi="Times New Roman" w:eastAsia="方正仿宋_GBK"/>
          <w:sz w:val="32"/>
          <w:szCs w:val="32"/>
          <w:shd w:val="clear" w:color="auto" w:fill="FFFFFF"/>
          <w:lang w:eastAsia="zh-CN"/>
        </w:rPr>
        <w:t>：</w:t>
      </w:r>
      <w:r>
        <w:rPr>
          <w:rFonts w:hint="eastAsia" w:ascii="Times New Roman" w:hAnsi="Times New Roman" w:eastAsia="方正仿宋_GBK"/>
          <w:sz w:val="32"/>
          <w:szCs w:val="32"/>
          <w:shd w:val="clear" w:color="auto" w:fill="FFFFFF"/>
        </w:rPr>
        <w:t xml:space="preserve"> </w:t>
      </w:r>
      <w:r>
        <w:rPr>
          <w:rFonts w:ascii="Times New Roman" w:hAnsi="Times New Roman" w:eastAsia="方正仿宋_GBK"/>
          <w:sz w:val="32"/>
          <w:szCs w:val="32"/>
          <w:shd w:val="clear" w:color="auto" w:fill="FFFFFF"/>
        </w:rPr>
        <w:t xml:space="preserve">      </w:t>
      </w:r>
      <w:r>
        <w:rPr>
          <w:rFonts w:hint="eastAsia" w:ascii="Times New Roman" w:hAnsi="Times New Roman" w:eastAsia="方正仿宋_GBK"/>
          <w:sz w:val="32"/>
          <w:szCs w:val="32"/>
          <w:shd w:val="clear" w:color="auto" w:fill="FFFFFF"/>
        </w:rPr>
        <w:t>经办人（签印）</w:t>
      </w:r>
      <w:r>
        <w:rPr>
          <w:rFonts w:hint="eastAsia" w:ascii="Times New Roman" w:hAnsi="Times New Roman" w:eastAsia="方正仿宋_GBK"/>
          <w:sz w:val="32"/>
          <w:szCs w:val="32"/>
          <w:shd w:val="clear" w:color="auto" w:fill="FFFFFF"/>
          <w:lang w:eastAsia="zh-CN"/>
        </w:rPr>
        <w:t>：</w:t>
      </w:r>
      <w:r>
        <w:rPr>
          <w:rFonts w:hint="eastAsia" w:ascii="Times New Roman" w:hAnsi="Times New Roman" w:eastAsia="方正仿宋_GBK"/>
          <w:sz w:val="32"/>
          <w:szCs w:val="32"/>
          <w:shd w:val="clear" w:color="auto" w:fill="FFFFFF"/>
        </w:rPr>
        <w:t xml:space="preserve"> </w:t>
      </w:r>
      <w:r>
        <w:rPr>
          <w:rFonts w:ascii="Times New Roman" w:hAnsi="Times New Roman" w:eastAsia="方正仿宋_GBK"/>
          <w:sz w:val="32"/>
          <w:szCs w:val="32"/>
          <w:shd w:val="clear" w:color="auto" w:fill="FFFFFF"/>
        </w:rPr>
        <w:t xml:space="preserve">           </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320" w:firstLineChars="100"/>
        <w:jc w:val="both"/>
        <w:textAlignment w:val="auto"/>
        <w:outlineLvl w:val="9"/>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 xml:space="preserve">  </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320" w:firstLineChars="100"/>
        <w:jc w:val="both"/>
        <w:textAlignment w:val="auto"/>
        <w:outlineLvl w:val="9"/>
        <w:rPr>
          <w:rFonts w:hint="default" w:ascii="Times New Roman" w:hAnsi="Times New Roman" w:eastAsia="方正仿宋_GBK"/>
          <w:sz w:val="32"/>
          <w:szCs w:val="32"/>
          <w:shd w:val="clear" w:color="auto" w:fill="FFFFFF"/>
          <w:lang w:val="en-US" w:eastAsia="zh-CN"/>
        </w:rPr>
      </w:pPr>
      <w:r>
        <w:rPr>
          <w:rFonts w:hint="eastAsia" w:ascii="Times New Roman" w:hAnsi="Times New Roman" w:eastAsia="方正仿宋_GBK"/>
          <w:sz w:val="32"/>
          <w:szCs w:val="32"/>
          <w:shd w:val="clear" w:color="auto" w:fill="FFFFFF"/>
          <w:lang w:val="en-US" w:eastAsia="zh-CN"/>
        </w:rPr>
        <w:t xml:space="preserve">  </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eastAsia" w:ascii="Times New Roman" w:hAnsi="Times New Roman" w:eastAsia="方正仿宋_GBK"/>
          <w:sz w:val="32"/>
          <w:szCs w:val="32"/>
          <w:shd w:val="clear" w:color="auto" w:fill="FFFFFF"/>
          <w:lang w:eastAsia="zh-CN"/>
        </w:rPr>
      </w:pPr>
      <w:r>
        <w:rPr>
          <w:rFonts w:hint="eastAsia" w:ascii="Times New Roman" w:hAnsi="Times New Roman" w:eastAsia="方正仿宋_GBK"/>
          <w:sz w:val="32"/>
          <w:szCs w:val="32"/>
          <w:shd w:val="clear" w:color="auto" w:fill="FFFFFF"/>
        </w:rPr>
        <w:t>签订地点</w:t>
      </w:r>
      <w:r>
        <w:rPr>
          <w:rFonts w:hint="eastAsia" w:ascii="Times New Roman" w:hAnsi="Times New Roman" w:eastAsia="方正仿宋_GBK"/>
          <w:sz w:val="32"/>
          <w:szCs w:val="32"/>
          <w:shd w:val="clear" w:color="auto" w:fill="FFFFFF"/>
          <w:lang w:eastAsia="zh-CN"/>
        </w:rPr>
        <w:t>：</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jc w:val="both"/>
        <w:textAlignment w:val="auto"/>
        <w:outlineLvl w:val="9"/>
        <w:rPr>
          <w:rStyle w:val="9"/>
          <w:rFonts w:ascii="Times New Roman" w:hAnsi="Times New Roman" w:eastAsia="方正仿宋_GBK"/>
          <w:b w:val="0"/>
          <w:sz w:val="32"/>
          <w:szCs w:val="32"/>
          <w:shd w:val="clear" w:color="auto" w:fill="FFFFFF"/>
        </w:rPr>
      </w:pPr>
      <w:r>
        <w:rPr>
          <w:rStyle w:val="9"/>
          <w:rFonts w:ascii="Times New Roman" w:hAnsi="Times New Roman" w:eastAsia="方正仿宋_GBK"/>
          <w:b w:val="0"/>
          <w:sz w:val="32"/>
          <w:szCs w:val="32"/>
          <w:shd w:val="clear" w:color="auto" w:fill="FFFFFF"/>
        </w:rPr>
        <w:t xml:space="preserve">    </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jc w:val="both"/>
        <w:textAlignment w:val="auto"/>
        <w:outlineLvl w:val="9"/>
        <w:rPr>
          <w:rStyle w:val="9"/>
          <w:rFonts w:hint="default" w:ascii="Times New Roman" w:hAnsi="Times New Roman" w:eastAsia="方正仿宋_GBK"/>
          <w:b w:val="0"/>
          <w:sz w:val="32"/>
          <w:szCs w:val="32"/>
          <w:shd w:val="clear" w:color="auto" w:fill="FFFFFF"/>
          <w:lang w:val="en-US" w:eastAsia="zh-CN"/>
        </w:rPr>
      </w:pPr>
      <w:r>
        <w:rPr>
          <w:rStyle w:val="9"/>
          <w:rFonts w:hint="eastAsia" w:ascii="Times New Roman" w:hAnsi="Times New Roman" w:eastAsia="方正仿宋_GBK"/>
          <w:b w:val="0"/>
          <w:sz w:val="32"/>
          <w:szCs w:val="32"/>
          <w:shd w:val="clear" w:color="auto" w:fill="FFFFFF"/>
          <w:lang w:val="en-US" w:eastAsia="zh-CN"/>
        </w:rPr>
        <w:t xml:space="preserve">    </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eastAsia"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签订日期：      年   月   日</w:t>
      </w: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黑体_GBK"/>
          <w:sz w:val="32"/>
          <w:szCs w:val="32"/>
        </w:rPr>
      </w:pP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黑体_GBK"/>
          <w:sz w:val="32"/>
          <w:szCs w:val="32"/>
        </w:rPr>
      </w:pPr>
    </w:p>
    <w:p>
      <w:pPr>
        <w:rPr>
          <w:rFonts w:ascii="Times New Roman" w:hAnsi="Times New Roman" w:eastAsia="方正黑体_GBK"/>
          <w:sz w:val="32"/>
          <w:szCs w:val="32"/>
        </w:rPr>
      </w:pPr>
    </w:p>
    <w:p>
      <w:pPr>
        <w:rPr>
          <w:rFonts w:ascii="Times New Roman" w:hAnsi="Times New Roman" w:eastAsia="方正黑体_GBK"/>
          <w:sz w:val="32"/>
          <w:szCs w:val="32"/>
        </w:rPr>
      </w:pPr>
    </w:p>
    <w:p>
      <w:pPr>
        <w:rPr>
          <w:rFonts w:ascii="Times New Roman" w:hAnsi="Times New Roman" w:eastAsia="方正黑体_GBK"/>
          <w:sz w:val="32"/>
          <w:szCs w:val="32"/>
        </w:rPr>
      </w:pPr>
    </w:p>
    <w:p>
      <w:pPr>
        <w:rPr>
          <w:rFonts w:ascii="Times New Roman" w:hAnsi="Times New Roman" w:eastAsia="方正黑体_GBK"/>
          <w:sz w:val="32"/>
          <w:szCs w:val="32"/>
        </w:rPr>
      </w:pPr>
    </w:p>
    <w:p>
      <w:pPr>
        <w:rPr>
          <w:rFonts w:ascii="Times New Roman" w:hAnsi="Times New Roman" w:eastAsia="方正黑体_GBK"/>
          <w:sz w:val="32"/>
          <w:szCs w:val="32"/>
        </w:rPr>
      </w:pPr>
    </w:p>
    <w:p>
      <w:pPr>
        <w:pStyle w:val="3"/>
      </w:pPr>
    </w:p>
    <w:p>
      <w:pPr>
        <w:pStyle w:val="5"/>
      </w:pP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Wingdings 2">
    <w:panose1 w:val="05020102010507070707"/>
    <w:charset w:val="02"/>
    <w:family w:val="decorative"/>
    <w:pitch w:val="default"/>
    <w:sig w:usb0="00000000" w:usb1="0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QzNDY4ZjY2YTlmMzE2YzI4OGIzZTgzMDhmOWM2N2UifQ=="/>
  </w:docVars>
  <w:rsids>
    <w:rsidRoot w:val="4BD7408B"/>
    <w:rsid w:val="4BD740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uiPriority w:val="0"/>
    <w:pPr>
      <w:jc w:val="left"/>
      <w:outlineLvl w:val="1"/>
    </w:pPr>
    <w:rPr>
      <w:rFonts w:ascii="宋体" w:hAnsi="宋体" w:cs="宋体"/>
      <w:b/>
      <w:kern w:val="0"/>
      <w:sz w:val="36"/>
      <w:szCs w:val="36"/>
    </w:rPr>
  </w:style>
  <w:style w:type="character" w:default="1" w:styleId="8">
    <w:name w:val="Default Paragraph Font"/>
    <w:semiHidden/>
    <w:uiPriority w:val="0"/>
  </w:style>
  <w:style w:type="table" w:default="1" w:styleId="7">
    <w:name w:val="Normal Table"/>
    <w:semiHidden/>
    <w:uiPriority w:val="0"/>
    <w:tblPr>
      <w:tblCellMar>
        <w:top w:w="0" w:type="dxa"/>
        <w:left w:w="108" w:type="dxa"/>
        <w:bottom w:w="0" w:type="dxa"/>
        <w:right w:w="108" w:type="dxa"/>
      </w:tblCellMar>
    </w:tblPr>
  </w:style>
  <w:style w:type="paragraph" w:styleId="3">
    <w:name w:val="Body Text"/>
    <w:basedOn w:val="1"/>
    <w:next w:val="4"/>
    <w:uiPriority w:val="0"/>
    <w:pPr>
      <w:spacing w:before="0" w:after="140" w:line="276" w:lineRule="auto"/>
    </w:pPr>
  </w:style>
  <w:style w:type="paragraph" w:customStyle="1" w:styleId="4">
    <w:name w:val="正文文本缩进1"/>
    <w:basedOn w:val="1"/>
    <w:qFormat/>
    <w:uiPriority w:val="0"/>
    <w:pPr>
      <w:ind w:firstLine="200" w:firstLineChars="200"/>
    </w:pPr>
    <w:rPr>
      <w:rFonts w:ascii="Calibri" w:hAnsi="Calibri" w:eastAsia="宋体" w:cs="Times New Roman"/>
      <w:lang w:bidi="ar-SA"/>
    </w:rPr>
  </w:style>
  <w:style w:type="paragraph" w:styleId="5">
    <w:name w:val="Balloon Text"/>
    <w:basedOn w:val="1"/>
    <w:semiHidden/>
    <w:uiPriority w:val="0"/>
    <w:rPr>
      <w:sz w:val="18"/>
      <w:szCs w:val="18"/>
    </w:rPr>
  </w:style>
  <w:style w:type="paragraph" w:styleId="6">
    <w:name w:val="Normal (Web)"/>
    <w:basedOn w:val="1"/>
    <w:qFormat/>
    <w:uiPriority w:val="0"/>
    <w:pPr>
      <w:jc w:val="left"/>
    </w:pPr>
    <w:rPr>
      <w:rFonts w:ascii="Calibri" w:hAnsi="Calibri"/>
      <w:kern w:val="0"/>
      <w:sz w:val="24"/>
    </w:rPr>
  </w:style>
  <w:style w:type="character" w:styleId="9">
    <w:name w:val="Strong"/>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0</Words>
  <Characters>0</Characters>
  <Lines>0</Lines>
  <Paragraphs>0</Paragraphs>
  <TotalTime>0</TotalTime>
  <ScaleCrop>false</ScaleCrop>
  <LinksUpToDate>false</LinksUpToDate>
  <CharactersWithSpaces>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2024-05-30T02:12:00Z</dcterms:created>
  <dc:creator>asus</dc:creator>
  <cp:lastModifiedBy>asus</cp:lastModifiedBy>
  <dcterms:modified xsi:type="dcterms:W3CDTF">2024-05-30T02:14:07Z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28E672B2798F4D2B87DF7586487EE255_11</vt:lpwstr>
  </property>
</Properties>
</file>