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line="600" w:lineRule="exact"/>
        <w:jc w:val="both"/>
        <w:rPr>
          <w:rFonts w:hint="default" w:ascii="方正黑体_GBK" w:hAnsi="方正黑体_GBK" w:eastAsia="方正黑体_GBK" w:cs="方正黑体_GBK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color w:val="auto"/>
          <w:kern w:val="2"/>
          <w:sz w:val="32"/>
          <w:szCs w:val="32"/>
          <w:lang w:eastAsia="zh-CN" w:bidi="ar-SA"/>
        </w:rPr>
        <w:t>附件1</w:t>
      </w:r>
    </w:p>
    <w:tbl>
      <w:tblPr>
        <w:tblStyle w:val="3"/>
        <w:tblW w:w="9794" w:type="dxa"/>
        <w:tblInd w:w="-77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75"/>
        <w:gridCol w:w="3375"/>
        <w:gridCol w:w="2112"/>
        <w:gridCol w:w="243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979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方正小标宋简体" w:hAnsi="Times New Roman" w:eastAsia="方正小标宋简体" w:cs="方正小标宋简体"/>
                <w:color w:val="auto"/>
                <w:kern w:val="0"/>
                <w:sz w:val="36"/>
                <w:szCs w:val="36"/>
                <w:lang w:eastAsia="zh-CN" w:bidi="ar-SA"/>
              </w:rPr>
            </w:pPr>
            <w:r>
              <w:rPr>
                <w:rFonts w:hint="eastAsia" w:ascii="方正小标宋简体" w:hAnsi="Times New Roman" w:eastAsia="方正小标宋简体" w:cs="方正小标宋简体"/>
                <w:color w:val="auto"/>
                <w:kern w:val="0"/>
                <w:sz w:val="36"/>
                <w:szCs w:val="36"/>
                <w:lang w:eastAsia="zh-CN" w:bidi="ar-SA"/>
              </w:rPr>
              <w:t>重庆市2024年</w:t>
            </w:r>
            <w:r>
              <w:rPr>
                <w:rFonts w:hint="eastAsia" w:ascii="方正小标宋简体" w:hAnsi="Times New Roman" w:eastAsia="方正小标宋简体" w:cs="方正小标宋简体"/>
                <w:color w:val="auto"/>
                <w:kern w:val="0"/>
                <w:sz w:val="36"/>
                <w:szCs w:val="36"/>
                <w:lang w:val="en-US" w:eastAsia="zh-CN" w:bidi="ar-SA"/>
              </w:rPr>
              <w:t>绿色智能</w:t>
            </w:r>
            <w:r>
              <w:rPr>
                <w:rFonts w:hint="eastAsia" w:ascii="方正小标宋简体" w:hAnsi="Times New Roman" w:eastAsia="方正小标宋简体" w:cs="方正小标宋简体"/>
                <w:color w:val="auto"/>
                <w:kern w:val="0"/>
                <w:sz w:val="36"/>
                <w:szCs w:val="36"/>
                <w:lang w:eastAsia="zh-CN" w:bidi="ar-SA"/>
              </w:rPr>
              <w:t>家电</w:t>
            </w:r>
            <w:r>
              <w:rPr>
                <w:rFonts w:hint="eastAsia" w:ascii="方正小标宋简体" w:hAnsi="Times New Roman" w:eastAsia="方正小标宋简体" w:cs="方正小标宋简体"/>
                <w:color w:val="auto"/>
                <w:kern w:val="0"/>
                <w:sz w:val="36"/>
                <w:szCs w:val="36"/>
                <w:lang w:val="en-US" w:eastAsia="zh-CN" w:bidi="ar-SA"/>
              </w:rPr>
              <w:t>以旧换新</w:t>
            </w:r>
            <w:r>
              <w:rPr>
                <w:rFonts w:hint="eastAsia" w:ascii="方正小标宋简体" w:hAnsi="Times New Roman" w:eastAsia="方正小标宋简体" w:cs="方正小标宋简体"/>
                <w:color w:val="auto"/>
                <w:kern w:val="0"/>
                <w:sz w:val="36"/>
                <w:szCs w:val="36"/>
                <w:lang w:eastAsia="zh-CN" w:bidi="ar-SA"/>
              </w:rPr>
              <w:t>补贴政策</w:t>
            </w:r>
          </w:p>
          <w:p>
            <w:pPr>
              <w:widowControl/>
              <w:spacing w:line="600" w:lineRule="exact"/>
              <w:jc w:val="center"/>
              <w:textAlignment w:val="center"/>
              <w:rPr>
                <w:rFonts w:ascii="方正小标宋简体" w:hAnsi="Times New Roman" w:eastAsia="方正小标宋简体" w:cs="方正小标宋简体"/>
                <w:color w:val="auto"/>
                <w:kern w:val="2"/>
                <w:sz w:val="36"/>
                <w:szCs w:val="36"/>
                <w:lang w:eastAsia="zh-CN" w:bidi="ar-SA"/>
              </w:rPr>
            </w:pPr>
            <w:r>
              <w:rPr>
                <w:rFonts w:hint="eastAsia" w:ascii="方正小标宋简体" w:hAnsi="Times New Roman" w:eastAsia="方正小标宋简体" w:cs="方正小标宋简体"/>
                <w:color w:val="auto"/>
                <w:kern w:val="0"/>
                <w:sz w:val="36"/>
                <w:szCs w:val="36"/>
                <w:lang w:eastAsia="zh-CN" w:bidi="ar-SA"/>
              </w:rPr>
              <w:t>参与</w:t>
            </w:r>
            <w:r>
              <w:rPr>
                <w:rFonts w:hint="eastAsia" w:ascii="方正小标宋简体" w:hAnsi="Times New Roman" w:eastAsia="方正小标宋简体" w:cs="方正小标宋简体"/>
                <w:color w:val="auto"/>
                <w:kern w:val="0"/>
                <w:sz w:val="36"/>
                <w:szCs w:val="36"/>
                <w:lang w:val="en-US" w:eastAsia="zh-CN" w:bidi="ar-SA"/>
              </w:rPr>
              <w:t>家电品牌</w:t>
            </w:r>
            <w:r>
              <w:rPr>
                <w:rFonts w:hint="eastAsia" w:ascii="方正小标宋简体" w:hAnsi="Times New Roman" w:eastAsia="方正小标宋简体" w:cs="方正小标宋简体"/>
                <w:color w:val="auto"/>
                <w:kern w:val="0"/>
                <w:sz w:val="36"/>
                <w:szCs w:val="36"/>
                <w:lang w:eastAsia="zh-CN" w:bidi="ar-SA"/>
              </w:rPr>
              <w:t>申请表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9794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jc w:val="both"/>
              <w:rPr>
                <w:rFonts w:ascii="Times New Roman" w:hAnsi="Times New Roman" w:eastAsia="方正楷体_GBK" w:cs="Times New Roman"/>
                <w:color w:val="auto"/>
                <w:kern w:val="2"/>
                <w:sz w:val="32"/>
                <w:szCs w:val="22"/>
                <w:lang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979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ind w:firstLine="4760" w:firstLineChars="1700"/>
              <w:jc w:val="right"/>
              <w:textAlignment w:val="center"/>
              <w:rPr>
                <w:rFonts w:hint="eastAsia" w:ascii="宋体" w:hAnsi="Times New Roman" w:eastAsia="方正楷体_GBK" w:cs="宋体"/>
                <w:color w:val="auto"/>
                <w:kern w:val="2"/>
                <w:sz w:val="32"/>
                <w:szCs w:val="21"/>
                <w:lang w:eastAsia="zh-CN" w:bidi="ar-SA"/>
              </w:rPr>
            </w:pPr>
            <w:r>
              <w:rPr>
                <w:rFonts w:hint="eastAsia" w:ascii="宋体" w:hAnsi="Times New Roman" w:eastAsia="方正楷体_GBK" w:cs="宋体"/>
                <w:color w:val="auto"/>
                <w:kern w:val="0"/>
                <w:sz w:val="28"/>
                <w:szCs w:val="28"/>
                <w:lang w:eastAsia="zh-CN" w:bidi="ar-SA"/>
              </w:rPr>
              <w:t xml:space="preserve"> 填报日期：202</w:t>
            </w:r>
            <w:r>
              <w:rPr>
                <w:rFonts w:hint="eastAsia" w:ascii="宋体" w:hAnsi="Times New Roman" w:eastAsia="方正楷体_GBK" w:cs="宋体"/>
                <w:color w:val="auto"/>
                <w:kern w:val="0"/>
                <w:sz w:val="28"/>
                <w:szCs w:val="28"/>
                <w:lang w:val="en-US" w:eastAsia="zh-CN" w:bidi="ar-SA"/>
              </w:rPr>
              <w:t>4</w:t>
            </w:r>
            <w:r>
              <w:rPr>
                <w:rFonts w:hint="eastAsia" w:ascii="宋体" w:hAnsi="Times New Roman" w:eastAsia="方正楷体_GBK" w:cs="宋体"/>
                <w:color w:val="auto"/>
                <w:kern w:val="0"/>
                <w:sz w:val="28"/>
                <w:szCs w:val="28"/>
                <w:lang w:eastAsia="zh-CN" w:bidi="ar-SA"/>
              </w:rPr>
              <w:t>年  月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 w:bidi="ar-SA"/>
              </w:rPr>
              <w:t>品牌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eastAsia="zh-CN" w:bidi="ar-SA"/>
              </w:rPr>
              <w:t>名称</w:t>
            </w:r>
          </w:p>
        </w:tc>
        <w:tc>
          <w:tcPr>
            <w:tcW w:w="79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18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eastAsia="zh-CN" w:bidi="ar-SA"/>
              </w:rPr>
              <w:t>统一组织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eastAsia="zh-CN" w:bidi="ar-SA"/>
              </w:rPr>
              <w:t>机构代码</w:t>
            </w:r>
          </w:p>
        </w:tc>
        <w:tc>
          <w:tcPr>
            <w:tcW w:w="7919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eastAsia="zh-CN" w:bidi="ar-SA"/>
              </w:rPr>
              <w:t>企业经营地址</w:t>
            </w:r>
          </w:p>
        </w:tc>
        <w:tc>
          <w:tcPr>
            <w:tcW w:w="79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1" w:hRule="atLeast"/>
        </w:trPr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eastAsia="zh-CN" w:bidi="ar-SA"/>
              </w:rPr>
              <w:t>注册地所在区</w:t>
            </w:r>
          </w:p>
        </w:tc>
        <w:tc>
          <w:tcPr>
            <w:tcW w:w="79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</w:trPr>
        <w:tc>
          <w:tcPr>
            <w:tcW w:w="18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eastAsia="zh-CN" w:bidi="ar-SA"/>
              </w:rPr>
              <w:t>注册时间</w:t>
            </w:r>
          </w:p>
        </w:tc>
        <w:tc>
          <w:tcPr>
            <w:tcW w:w="33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eastAsia="zh-CN" w:bidi="ar-SA"/>
              </w:rPr>
            </w:pPr>
          </w:p>
        </w:tc>
        <w:tc>
          <w:tcPr>
            <w:tcW w:w="21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eastAsia="zh-CN" w:bidi="ar-SA"/>
              </w:rPr>
              <w:t>202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 w:bidi="ar-SA"/>
              </w:rPr>
              <w:t>3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eastAsia="zh-CN" w:bidi="ar-SA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 w:bidi="ar-SA"/>
              </w:rPr>
              <w:t>在渝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eastAsia="zh-CN" w:bidi="ar-SA"/>
              </w:rPr>
              <w:t>销售额</w:t>
            </w:r>
          </w:p>
        </w:tc>
        <w:tc>
          <w:tcPr>
            <w:tcW w:w="24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eastAsia="zh-CN" w:bidi="ar-SA"/>
              </w:rPr>
              <w:t>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6" w:hRule="atLeast"/>
        </w:trPr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eastAsia="zh-CN" w:bidi="ar-SA"/>
              </w:rPr>
              <w:t>法定（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 w:bidi="ar-SA"/>
              </w:rPr>
              <w:t>负责）代表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eastAsia="zh-CN" w:bidi="ar-SA"/>
              </w:rPr>
              <w:t>人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u w:val="single"/>
                <w:lang w:eastAsia="zh-CN" w:bidi="ar-SA"/>
              </w:rPr>
            </w:pP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eastAsia="zh-CN" w:bidi="ar-SA"/>
              </w:rPr>
              <w:t>联系电话/手机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6" w:hRule="atLeast"/>
        </w:trPr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eastAsia="zh-CN" w:bidi="ar-SA"/>
              </w:rPr>
              <w:t>工作业务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eastAsia="zh-CN" w:bidi="ar-SA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eastAsia="zh-CN" w:bidi="ar-SA"/>
              </w:rPr>
              <w:t>联系人姓名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eastAsia="zh-CN" w:bidi="ar-SA"/>
              </w:rPr>
            </w:pP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eastAsia="zh-CN" w:bidi="ar-SA"/>
              </w:rPr>
              <w:t>联系电话/手机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 w:hRule="atLeast"/>
        </w:trPr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eastAsia="zh-CN" w:bidi="ar-SA"/>
              </w:rPr>
              <w:t>直营门店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eastAsia="zh-CN" w:bidi="ar-SA"/>
              </w:rPr>
              <w:t>（家）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eastAsia="zh-CN" w:bidi="ar-SA"/>
              </w:rPr>
            </w:pP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  <w:t>代理零售商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eastAsia="zh-CN" w:bidi="ar-SA"/>
              </w:rPr>
              <w:t>（家）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2" w:hRule="atLeast"/>
        </w:trPr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eastAsia="zh-CN" w:bidi="ar-SA"/>
              </w:rPr>
              <w:t>企业承诺</w:t>
            </w:r>
          </w:p>
        </w:tc>
        <w:tc>
          <w:tcPr>
            <w:tcW w:w="79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eastAsia="zh-CN" w:bidi="ar-SA"/>
              </w:rPr>
              <w:t xml:space="preserve">    我单位自愿申请参与重庆市2024年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 w:bidi="ar-SA"/>
              </w:rPr>
              <w:t>绿色智能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eastAsia="zh-CN" w:bidi="ar-SA"/>
              </w:rPr>
              <w:t>家电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 w:bidi="ar-SA"/>
              </w:rPr>
              <w:t>以旧换新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eastAsia="zh-CN" w:bidi="ar-SA"/>
              </w:rPr>
              <w:t>政策补贴活动，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 w:bidi="ar-SA"/>
              </w:rPr>
              <w:t>督促和管理授权零售商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eastAsia="zh-CN" w:bidi="ar-SA"/>
              </w:rPr>
              <w:t>按照有关规定坚持诚信经营，积极配合有关部门和服务平台保证提供的所有申报数据、材料等信息真实有效，并接受有关部门的监督。如有不实之处，愿承担一切法律责任。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eastAsia="zh-CN" w:bidi="ar-SA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eastAsia="zh-CN" w:bidi="ar-SA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eastAsia="zh-CN" w:bidi="ar-SA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eastAsia="zh-CN" w:bidi="ar-SA"/>
              </w:rPr>
              <w:t xml:space="preserve">                            法定代表人（负责人）签字：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eastAsia="zh-CN" w:bidi="ar-SA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eastAsia="zh-CN" w:bidi="ar-SA"/>
              </w:rPr>
              <w:t xml:space="preserve">                                                  （企业公章）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eastAsia="zh-CN" w:bidi="ar-SA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eastAsia="zh-CN" w:bidi="ar-SA"/>
              </w:rPr>
              <w:t xml:space="preserve">                                                202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 w:bidi="ar-SA"/>
              </w:rPr>
              <w:t>4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eastAsia="zh-CN" w:bidi="ar-SA"/>
              </w:rPr>
              <w:t>年  月  日</w:t>
            </w:r>
          </w:p>
        </w:tc>
      </w:tr>
    </w:tbl>
    <w:p>
      <w:pPr>
        <w:widowControl w:val="0"/>
        <w:spacing w:line="600" w:lineRule="exact"/>
        <w:jc w:val="both"/>
        <w:rPr>
          <w:rFonts w:hint="eastAsia" w:ascii="方正黑体_GBK" w:hAnsi="方正黑体_GBK" w:eastAsia="方正黑体_GBK" w:cs="方正黑体_GBK"/>
          <w:color w:val="auto"/>
          <w:kern w:val="2"/>
          <w:sz w:val="32"/>
          <w:szCs w:val="32"/>
          <w:lang w:eastAsia="zh-CN" w:bidi="ar-SA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楷体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5YmFjYzA0YzkwZTg4YWE2NzUxMDJlYWNmYzM0MDMifQ=="/>
  </w:docVars>
  <w:rsids>
    <w:rsidRoot w:val="728B423B"/>
    <w:rsid w:val="728B4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方正楷体_GBK" w:cs="Times New Roman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2024-08-13T11:52:00Z</dcterms:created>
  <dc:creator>ASUS</dc:creator>
  <cp:lastModifiedBy>ASUS</cp:lastModifiedBy>
  <dcterms:modified xsi:type="dcterms:W3CDTF">2024-08-13T11:53:00Z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2052-12.1.0.16894</vt:lpwstr>
  </property>
  <property fmtid="{D5CDD505-2E9C-101B-9397-08002B2CF9AE}" pid="3" name="ICV">
    <vt:lpwstr>776817AECEE749979C499309A130BCBA_11</vt:lpwstr>
  </property>
</Properties>
</file>