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C9531E">
      <w:pPr>
        <w:spacing w:line="579" w:lineRule="exact"/>
        <w:rPr>
          <w:rFonts w:ascii="Times New Roman" w:hAnsi="Times New Roman" w:eastAsia="方正黑体_GBK"/>
          <w:spacing w:val="-6"/>
          <w:sz w:val="32"/>
          <w:szCs w:val="32"/>
        </w:rPr>
      </w:pPr>
      <w:r>
        <w:rPr>
          <w:rFonts w:ascii="Times New Roman" w:hAnsi="Times New Roman" w:eastAsia="方正黑体_GBK"/>
          <w:spacing w:val="-6"/>
          <w:sz w:val="32"/>
          <w:szCs w:val="32"/>
        </w:rPr>
        <w:t>附件</w:t>
      </w:r>
      <w:r>
        <w:rPr>
          <w:rFonts w:hint="eastAsia" w:ascii="Times New Roman" w:hAnsi="Times New Roman" w:eastAsia="方正黑体_GBK"/>
          <w:spacing w:val="-6"/>
          <w:sz w:val="32"/>
          <w:szCs w:val="32"/>
        </w:rPr>
        <w:t>3</w:t>
      </w:r>
    </w:p>
    <w:p w14:paraId="738656AD">
      <w:pPr>
        <w:spacing w:line="579" w:lineRule="exact"/>
        <w:jc w:val="center"/>
        <w:rPr>
          <w:rFonts w:ascii="Times New Roman" w:hAnsi="Times New Roman" w:eastAsia="方正小标宋_GBK"/>
          <w:spacing w:val="-6"/>
          <w:sz w:val="44"/>
          <w:szCs w:val="44"/>
        </w:rPr>
      </w:pPr>
      <w:bookmarkStart w:id="0" w:name="_GoBack"/>
      <w:r>
        <w:rPr>
          <w:rFonts w:hint="eastAsia" w:ascii="Times New Roman" w:hAnsi="Times New Roman" w:eastAsia="方正小标宋_GBK"/>
          <w:spacing w:val="-6"/>
          <w:sz w:val="44"/>
          <w:szCs w:val="44"/>
        </w:rPr>
        <w:t>公务会议费用报价表</w:t>
      </w:r>
    </w:p>
    <w:bookmarkEnd w:id="0"/>
    <w:p w14:paraId="03B80E35">
      <w:pPr>
        <w:autoSpaceDE w:val="0"/>
        <w:autoSpaceDN w:val="0"/>
        <w:adjustRightInd w:val="0"/>
        <w:rPr>
          <w:rFonts w:ascii="Arial" w:hAnsi="Arial" w:cs="Arial"/>
          <w:color w:val="000000"/>
          <w:sz w:val="24"/>
        </w:rPr>
      </w:pPr>
    </w:p>
    <w:tbl>
      <w:tblPr>
        <w:tblStyle w:val="3"/>
        <w:tblW w:w="1004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551"/>
        <w:gridCol w:w="1850"/>
        <w:gridCol w:w="1650"/>
        <w:gridCol w:w="4266"/>
      </w:tblGrid>
      <w:tr w14:paraId="5C2256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05B556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0A72EB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类别</w:t>
            </w: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E77092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费用名称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D66AA7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费用</w:t>
            </w: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C66BCC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 w14:paraId="4C2D64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6E0942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5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465FB2D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渝新食品及农产品加工行业企业对接会</w:t>
            </w:r>
          </w:p>
          <w:p w14:paraId="2761AACA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E1DF1F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会场租赁费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399D00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48E2B1">
            <w:pPr>
              <w:widowControl/>
              <w:snapToGrid w:val="0"/>
              <w:spacing w:line="300" w:lineRule="exac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4D9232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638EE8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A6E0164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38527C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场地布置费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C15450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CC3ECF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29DD57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985A3E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BCAFE12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81FAFD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屏幕租赁费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869EE4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8A68A6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530E75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6A6117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B1B7378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297A57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音响话筒设备租赁费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473AD6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A91EC6">
            <w:pPr>
              <w:widowControl/>
              <w:snapToGrid w:val="0"/>
              <w:spacing w:line="3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732403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C4A52A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F01351E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5F9949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专业商务翻译人工费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887A1B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C14FEC">
            <w:pPr>
              <w:widowControl/>
              <w:snapToGrid w:val="0"/>
              <w:spacing w:line="3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37B015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99B0A8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1AED94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192AB9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会议资料印制费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88BAAC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6E2C8D">
            <w:pPr>
              <w:widowControl/>
              <w:snapToGrid w:val="0"/>
              <w:spacing w:line="3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0E5C0B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407D75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7</w:t>
            </w:r>
          </w:p>
        </w:tc>
        <w:tc>
          <w:tcPr>
            <w:tcW w:w="15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A19EF9C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渝越食品及农产品加工行业企业对接会</w:t>
            </w:r>
          </w:p>
          <w:p w14:paraId="100A0220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003FEB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会场租赁费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A1005A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97386A">
            <w:pPr>
              <w:widowControl/>
              <w:snapToGrid w:val="0"/>
              <w:spacing w:line="3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318F62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2F5B64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4"/>
              </w:rPr>
              <w:t>8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FD202C4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C0E15B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场地布置费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925D30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0DE176">
            <w:pPr>
              <w:widowControl/>
              <w:snapToGrid w:val="0"/>
              <w:spacing w:line="3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6EDB62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CA7060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545FCAC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FB3E9C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屏幕租赁费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9D9E45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CD8E5D">
            <w:pPr>
              <w:widowControl/>
              <w:snapToGrid w:val="0"/>
              <w:spacing w:line="3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1997B6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66297E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752B717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46D1FC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音响话筒设备租赁费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F2884A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634D42">
            <w:pPr>
              <w:widowControl/>
              <w:snapToGrid w:val="0"/>
              <w:spacing w:line="3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03E582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4781DB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E4D9032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A1755A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专业商务翻译人工费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1FD775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999493">
            <w:pPr>
              <w:widowControl/>
              <w:snapToGrid w:val="0"/>
              <w:spacing w:line="3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387A4D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CE2913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5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0A8D2C">
            <w:pPr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D6D7ED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color w:val="000000"/>
                <w:sz w:val="24"/>
              </w:rPr>
              <w:t>会议资料印制费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26A48B">
            <w:pPr>
              <w:widowControl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8355AB">
            <w:pPr>
              <w:widowControl/>
              <w:snapToGrid w:val="0"/>
              <w:spacing w:line="300" w:lineRule="exact"/>
              <w:jc w:val="left"/>
              <w:textAlignment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 w14:paraId="3E1AF4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FDD830">
            <w:pPr>
              <w:widowControl/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5B8B99">
            <w:pPr>
              <w:widowControl/>
              <w:snapToGrid w:val="0"/>
              <w:spacing w:line="30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kern w:val="0"/>
                <w:sz w:val="24"/>
              </w:rPr>
              <w:t>合计</w:t>
            </w:r>
          </w:p>
        </w:tc>
        <w:tc>
          <w:tcPr>
            <w:tcW w:w="77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071E1C">
            <w:pPr>
              <w:widowControl/>
              <w:snapToGrid w:val="0"/>
              <w:spacing w:line="300" w:lineRule="exact"/>
              <w:ind w:firstLine="1205" w:firstLineChars="500"/>
              <w:rPr>
                <w:rFonts w:ascii="Times New Roman" w:hAnsi="Times New Roman" w:eastAsia="方正仿宋_GBK"/>
                <w:color w:val="000000"/>
                <w:kern w:val="0"/>
                <w:sz w:val="24"/>
                <w:lang w:bidi="ar"/>
              </w:rPr>
            </w:pPr>
            <w:r>
              <w:rPr>
                <w:rFonts w:ascii="Times New Roman" w:hAnsi="Times New Roman" w:eastAsia="方正仿宋_GBK"/>
                <w:b/>
                <w:bCs/>
                <w:kern w:val="0"/>
                <w:sz w:val="24"/>
              </w:rPr>
              <w:t>元</w:t>
            </w:r>
          </w:p>
        </w:tc>
      </w:tr>
    </w:tbl>
    <w:p w14:paraId="2B220A7F">
      <w:pPr>
        <w:rPr>
          <w:rFonts w:ascii="Times New Roman" w:hAnsi="Times New Roman"/>
        </w:rPr>
      </w:pPr>
    </w:p>
    <w:p w14:paraId="53F96E9F">
      <w:pPr>
        <w:rPr>
          <w:rFonts w:ascii="Times New Roman" w:hAnsi="Times New Roman"/>
        </w:rPr>
      </w:pPr>
    </w:p>
    <w:p w14:paraId="04F39B90"/>
    <w:sectPr>
      <w:pgSz w:w="11906" w:h="16838"/>
      <w:pgMar w:top="2098" w:right="1531" w:bottom="198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0F0863"/>
    <w:rsid w:val="010F0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2025-03-19T09:06:00Z</dcterms:created>
  <dc:creator>asus</dc:creator>
  <cp:lastModifiedBy>asus</cp:lastModifiedBy>
  <dcterms:modified xsi:type="dcterms:W3CDTF">2025-03-19T09:07:38Z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840EEF4B9FEB4CFBBE6ACDFEDA12E564_11</vt:lpwstr>
  </property>
  <property fmtid="{D5CDD505-2E9C-101B-9397-08002B2CF9AE}" pid="4" name="KSOTemplateDocerSaveRecord">
    <vt:lpwstr>eyJoZGlkIjoiNDBjYWU4ZjgyYTY3NWY0MjIwMzJkOGNhODc4YTdjMWQifQ==</vt:lpwstr>
  </property>
</Properties>
</file>